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00083" w14:textId="26F9C0B8" w:rsidR="009C0B75" w:rsidRDefault="009C0B75" w:rsidP="009C0B75">
      <w:pPr>
        <w:jc w:val="center"/>
        <w:rPr>
          <w:rFonts w:asciiTheme="minorHAnsi" w:hAnsiTheme="minorHAnsi" w:cstheme="minorHAnsi"/>
          <w:b/>
          <w:bCs/>
        </w:rPr>
      </w:pPr>
      <w:r>
        <w:rPr>
          <w:rFonts w:asciiTheme="minorHAnsi" w:hAnsiTheme="minorHAnsi" w:cstheme="minorHAnsi"/>
          <w:b/>
          <w:bCs/>
        </w:rPr>
        <w:t>BACK TRANSLATION FROM HINDI TO ENGLISH</w:t>
      </w:r>
    </w:p>
    <w:p w14:paraId="0EAA75F3" w14:textId="51FC7D4E" w:rsidR="008B5DE7" w:rsidRPr="008B5DE7" w:rsidRDefault="008B5DE7" w:rsidP="008B5DE7">
      <w:pPr>
        <w:rPr>
          <w:rFonts w:asciiTheme="minorHAnsi" w:hAnsiTheme="minorHAnsi" w:cstheme="minorHAnsi"/>
          <w:bCs/>
        </w:rPr>
      </w:pPr>
      <w:r w:rsidRPr="008B5DE7">
        <w:rPr>
          <w:rFonts w:asciiTheme="minorHAnsi" w:hAnsiTheme="minorHAnsi" w:cstheme="minorHAnsi"/>
          <w:b/>
          <w:bCs/>
        </w:rPr>
        <w:t>Patient/Participant Information Sheet</w:t>
      </w:r>
      <w:r w:rsidRPr="008B5DE7">
        <w:rPr>
          <w:rFonts w:asciiTheme="minorHAnsi" w:hAnsiTheme="minorHAnsi" w:cstheme="minorHAnsi"/>
          <w:bCs/>
        </w:rPr>
        <w:br/>
      </w:r>
      <w:r w:rsidRPr="008B5DE7">
        <w:rPr>
          <w:rFonts w:asciiTheme="minorHAnsi" w:hAnsiTheme="minorHAnsi" w:cstheme="minorHAnsi"/>
          <w:b/>
          <w:bCs/>
        </w:rPr>
        <w:t>Information for Parents/Legally Authorized/Acceptable Representative</w:t>
      </w:r>
    </w:p>
    <w:p w14:paraId="3C7BAE44" w14:textId="2B4101BB" w:rsidR="008B5DE7" w:rsidRPr="008B5DE7" w:rsidRDefault="008B5DE7" w:rsidP="008B5DE7">
      <w:pPr>
        <w:rPr>
          <w:rFonts w:asciiTheme="minorHAnsi" w:hAnsiTheme="minorHAnsi" w:cstheme="minorHAnsi"/>
          <w:bCs/>
        </w:rPr>
      </w:pPr>
      <w:r w:rsidRPr="008B5DE7">
        <w:rPr>
          <w:rFonts w:asciiTheme="minorHAnsi" w:hAnsiTheme="minorHAnsi" w:cstheme="minorHAnsi"/>
          <w:b/>
          <w:bCs/>
        </w:rPr>
        <w:t>Title of the Project:</w:t>
      </w:r>
      <w:r w:rsidRPr="008B5DE7">
        <w:rPr>
          <w:rFonts w:asciiTheme="minorHAnsi" w:hAnsiTheme="minorHAnsi" w:cstheme="minorHAnsi"/>
          <w:bCs/>
        </w:rPr>
        <w:t xml:space="preserve"> Indian Childhood Acute Promyelocytic Leukemia Study (I-</w:t>
      </w:r>
      <w:proofErr w:type="spellStart"/>
      <w:r w:rsidRPr="008B5DE7">
        <w:rPr>
          <w:rFonts w:asciiTheme="minorHAnsi" w:hAnsiTheme="minorHAnsi" w:cstheme="minorHAnsi"/>
          <w:bCs/>
        </w:rPr>
        <w:t>ChAMPs</w:t>
      </w:r>
      <w:proofErr w:type="spellEnd"/>
      <w:r w:rsidRPr="008B5DE7">
        <w:rPr>
          <w:rFonts w:asciiTheme="minorHAnsi" w:hAnsiTheme="minorHAnsi" w:cstheme="minorHAnsi"/>
          <w:bCs/>
        </w:rPr>
        <w:t>)</w:t>
      </w:r>
      <w:r w:rsidRPr="008B5DE7">
        <w:rPr>
          <w:rFonts w:asciiTheme="minorHAnsi" w:hAnsiTheme="minorHAnsi" w:cstheme="minorHAnsi"/>
          <w:bCs/>
        </w:rPr>
        <w:br/>
      </w:r>
      <w:r w:rsidRPr="008B5DE7">
        <w:rPr>
          <w:rFonts w:asciiTheme="minorHAnsi" w:hAnsiTheme="minorHAnsi" w:cstheme="minorHAnsi"/>
          <w:b/>
          <w:bCs/>
        </w:rPr>
        <w:t>Principal Investigator:</w:t>
      </w:r>
      <w:r w:rsidRPr="008B5DE7">
        <w:rPr>
          <w:rFonts w:asciiTheme="minorHAnsi" w:hAnsiTheme="minorHAnsi" w:cstheme="minorHAnsi"/>
          <w:bCs/>
        </w:rPr>
        <w:t xml:space="preserve"> </w:t>
      </w:r>
      <w:proofErr w:type="spellStart"/>
      <w:r w:rsidRPr="008B5DE7">
        <w:rPr>
          <w:rFonts w:asciiTheme="minorHAnsi" w:hAnsiTheme="minorHAnsi" w:cstheme="minorHAnsi"/>
          <w:bCs/>
        </w:rPr>
        <w:t>Dr.</w:t>
      </w:r>
      <w:proofErr w:type="spellEnd"/>
      <w:r w:rsidRPr="008B5DE7">
        <w:rPr>
          <w:rFonts w:asciiTheme="minorHAnsi" w:hAnsiTheme="minorHAnsi" w:cstheme="minorHAnsi"/>
          <w:bCs/>
        </w:rPr>
        <w:t xml:space="preserve"> </w:t>
      </w:r>
      <w:proofErr w:type="spellStart"/>
      <w:r w:rsidRPr="008B5DE7">
        <w:rPr>
          <w:rFonts w:asciiTheme="minorHAnsi" w:hAnsiTheme="minorHAnsi" w:cstheme="minorHAnsi"/>
          <w:bCs/>
        </w:rPr>
        <w:t>Nih</w:t>
      </w:r>
      <w:r>
        <w:rPr>
          <w:rFonts w:asciiTheme="minorHAnsi" w:hAnsiTheme="minorHAnsi" w:cstheme="minorHAnsi"/>
          <w:bCs/>
        </w:rPr>
        <w:t>ar</w:t>
      </w:r>
      <w:r w:rsidRPr="008B5DE7">
        <w:rPr>
          <w:rFonts w:asciiTheme="minorHAnsi" w:hAnsiTheme="minorHAnsi" w:cstheme="minorHAnsi"/>
          <w:bCs/>
        </w:rPr>
        <w:t>endra</w:t>
      </w:r>
      <w:proofErr w:type="spellEnd"/>
      <w:r w:rsidRPr="008B5DE7">
        <w:rPr>
          <w:rFonts w:asciiTheme="minorHAnsi" w:hAnsiTheme="minorHAnsi" w:cstheme="minorHAnsi"/>
          <w:bCs/>
        </w:rPr>
        <w:t xml:space="preserve"> </w:t>
      </w:r>
      <w:proofErr w:type="spellStart"/>
      <w:r w:rsidRPr="008B5DE7">
        <w:rPr>
          <w:rFonts w:asciiTheme="minorHAnsi" w:hAnsiTheme="minorHAnsi" w:cstheme="minorHAnsi"/>
          <w:bCs/>
        </w:rPr>
        <w:t>Ghara</w:t>
      </w:r>
      <w:proofErr w:type="spellEnd"/>
      <w:r w:rsidRPr="008B5DE7">
        <w:rPr>
          <w:rFonts w:asciiTheme="minorHAnsi" w:hAnsiTheme="minorHAnsi" w:cstheme="minorHAnsi"/>
          <w:bCs/>
        </w:rPr>
        <w:t xml:space="preserve">, Senior Consultant, </w:t>
      </w:r>
      <w:proofErr w:type="spellStart"/>
      <w:r w:rsidRPr="008B5DE7">
        <w:rPr>
          <w:rFonts w:asciiTheme="minorHAnsi" w:hAnsiTheme="minorHAnsi" w:cstheme="minorHAnsi"/>
          <w:bCs/>
        </w:rPr>
        <w:t>Pediatrics</w:t>
      </w:r>
      <w:proofErr w:type="spellEnd"/>
      <w:r w:rsidRPr="008B5DE7">
        <w:rPr>
          <w:rFonts w:asciiTheme="minorHAnsi" w:hAnsiTheme="minorHAnsi" w:cstheme="minorHAnsi"/>
          <w:bCs/>
        </w:rPr>
        <w:t xml:space="preserve"> </w:t>
      </w:r>
      <w:proofErr w:type="spellStart"/>
      <w:r w:rsidRPr="008B5DE7">
        <w:rPr>
          <w:rFonts w:asciiTheme="minorHAnsi" w:hAnsiTheme="minorHAnsi" w:cstheme="minorHAnsi"/>
          <w:bCs/>
        </w:rPr>
        <w:t>Hematology</w:t>
      </w:r>
      <w:proofErr w:type="spellEnd"/>
      <w:r w:rsidRPr="008B5DE7">
        <w:rPr>
          <w:rFonts w:asciiTheme="minorHAnsi" w:hAnsiTheme="minorHAnsi" w:cstheme="minorHAnsi"/>
          <w:bCs/>
        </w:rPr>
        <w:t>-Oncology</w:t>
      </w:r>
    </w:p>
    <w:p w14:paraId="6FD92903"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
          <w:bCs/>
        </w:rPr>
        <w:t>Introduction:</w:t>
      </w:r>
      <w:r w:rsidRPr="008B5DE7">
        <w:rPr>
          <w:rFonts w:asciiTheme="minorHAnsi" w:hAnsiTheme="minorHAnsi" w:cstheme="minorHAnsi"/>
          <w:bCs/>
        </w:rPr>
        <w:br/>
        <w:t>Your child/ward is invited to participate in this study because they have been diagnosed with a condition called Acute Promyelocytic Leukemia (APML), which is a type of blood cancer we aim to study. The treatment for this condition is chemotherapy, given over a period of about 6 months. The decision to treat the disease was made independently of your child/ward’s participation in this observational study, between you and your physician. Standard treatment will be provided by your treating physician and team, as per the institution's policy.</w:t>
      </w:r>
    </w:p>
    <w:p w14:paraId="79074EC6" w14:textId="77777777" w:rsidR="008B5DE7" w:rsidRDefault="008B5DE7" w:rsidP="008B5DE7">
      <w:pPr>
        <w:rPr>
          <w:rFonts w:asciiTheme="minorHAnsi" w:hAnsiTheme="minorHAnsi" w:cstheme="minorHAnsi"/>
          <w:bCs/>
        </w:rPr>
      </w:pPr>
      <w:r w:rsidRPr="008B5DE7">
        <w:rPr>
          <w:rFonts w:asciiTheme="minorHAnsi" w:hAnsiTheme="minorHAnsi" w:cstheme="minorHAnsi"/>
          <w:bCs/>
        </w:rPr>
        <w:t xml:space="preserve">Before you agree to </w:t>
      </w:r>
      <w:proofErr w:type="spellStart"/>
      <w:r w:rsidRPr="008B5DE7">
        <w:rPr>
          <w:rFonts w:asciiTheme="minorHAnsi" w:hAnsiTheme="minorHAnsi" w:cstheme="minorHAnsi"/>
          <w:bCs/>
        </w:rPr>
        <w:t>enroll</w:t>
      </w:r>
      <w:proofErr w:type="spellEnd"/>
      <w:r w:rsidRPr="008B5DE7">
        <w:rPr>
          <w:rFonts w:asciiTheme="minorHAnsi" w:hAnsiTheme="minorHAnsi" w:cstheme="minorHAnsi"/>
          <w:bCs/>
        </w:rPr>
        <w:t xml:space="preserve"> in this study, you need to understand the risks and benefits, so you can make an informed decision regarding the participation of your child/ward. This consent form provides you with details about the study’s purpose and other relevant information. Please read it carefully and discuss it with anyone of your choosing, which may include a friend or relative. If you have any questions, please ask the study doctor or study staff for answers. Knowing what is involved will help you decide if you should take part in the research or not.</w:t>
      </w:r>
    </w:p>
    <w:p w14:paraId="50E9F509"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
          <w:bCs/>
        </w:rPr>
        <w:t>1. Purpose of this project/study:</w:t>
      </w:r>
      <w:r w:rsidRPr="008B5DE7">
        <w:rPr>
          <w:rFonts w:asciiTheme="minorHAnsi" w:hAnsiTheme="minorHAnsi" w:cstheme="minorHAnsi"/>
          <w:bCs/>
        </w:rPr>
        <w:br/>
        <w:t>The condition your child/ward has is APML (Acute Promyelocytic Leukemia), which is a rare type of blood cancer in children. However, when diagnosed and treated correctly and timely, the results are very good. The treatment for this disease is chemotherapy, which is a combination of oral tablets and injections given over a period of about 6 months.</w:t>
      </w:r>
    </w:p>
    <w:p w14:paraId="3A6A37B5"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Cs/>
        </w:rPr>
        <w:t>Once the treatment is completed, most patients recover, become free of the disease, and lead a normal life. However, depending on several factors, some patients may experience mild to severe side effects during treatment or may have a recurrence of the disease after a few years.</w:t>
      </w:r>
    </w:p>
    <w:p w14:paraId="17E7E1A4"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Cs/>
        </w:rPr>
        <w:t>The purpose of this study is to find out how the patients are doing after the treatment of their APML. Since chemotherapy for APML is a toxic treatment, this study also aims to identify the short-term and long-term side effects associated with the treatment. Additionally, this study will try to understand what factors influence the good and bad outcomes of the treatment. This study will be initiated simultaneously in approximately 10 to 15 hospitals in India that are treating blood cancers in children.</w:t>
      </w:r>
    </w:p>
    <w:p w14:paraId="35C7FD9C"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
          <w:bCs/>
        </w:rPr>
        <w:lastRenderedPageBreak/>
        <w:t>2. Procedure/methods of the study, including withdrawal criteria:</w:t>
      </w:r>
      <w:r w:rsidRPr="008B5DE7">
        <w:rPr>
          <w:rFonts w:asciiTheme="minorHAnsi" w:hAnsiTheme="minorHAnsi" w:cstheme="minorHAnsi"/>
          <w:bCs/>
        </w:rPr>
        <w:br/>
        <w:t xml:space="preserve">Your child/ward will receive standard chemotherapy for their condition, as per the department’s policy and as determined by their treating doctor. This study will involve collecting some basic information about your </w:t>
      </w:r>
      <w:proofErr w:type="gramStart"/>
      <w:r w:rsidRPr="008B5DE7">
        <w:rPr>
          <w:rFonts w:asciiTheme="minorHAnsi" w:hAnsiTheme="minorHAnsi" w:cstheme="minorHAnsi"/>
          <w:bCs/>
        </w:rPr>
        <w:t>child/ward’s</w:t>
      </w:r>
      <w:proofErr w:type="gramEnd"/>
      <w:r w:rsidRPr="008B5DE7">
        <w:rPr>
          <w:rFonts w:asciiTheme="minorHAnsi" w:hAnsiTheme="minorHAnsi" w:cstheme="minorHAnsi"/>
          <w:bCs/>
        </w:rPr>
        <w:t xml:space="preserve"> or family’s socio-economic status, your child/ward’s disease features, and details regarding treatment and side effects from their medical records. All this information will be collected during hospitalization and routine outpatient visits required for the standard treatment of your child/ward’s disease and subsequent follow-ups.</w:t>
      </w:r>
    </w:p>
    <w:p w14:paraId="545929E1"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Cs/>
        </w:rPr>
        <w:t xml:space="preserve">The data collected about your child/ward’s disease and treatment will be submitted to the centralized database of this nationwide </w:t>
      </w:r>
      <w:proofErr w:type="spellStart"/>
      <w:r w:rsidRPr="008B5DE7">
        <w:rPr>
          <w:rFonts w:asciiTheme="minorHAnsi" w:hAnsiTheme="minorHAnsi" w:cstheme="minorHAnsi"/>
          <w:bCs/>
        </w:rPr>
        <w:t>multicenter</w:t>
      </w:r>
      <w:proofErr w:type="spellEnd"/>
      <w:r w:rsidRPr="008B5DE7">
        <w:rPr>
          <w:rFonts w:asciiTheme="minorHAnsi" w:hAnsiTheme="minorHAnsi" w:cstheme="minorHAnsi"/>
          <w:bCs/>
        </w:rPr>
        <w:t xml:space="preserve"> registry study while maintaining complete anonymity and confidentiality. Your child/ward will not be given any extra medication, nor will there be any additional visits to the hospital.</w:t>
      </w:r>
    </w:p>
    <w:p w14:paraId="2FFFC9E3"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
          <w:bCs/>
        </w:rPr>
        <w:t>3. Expected Duration of Subject Participation:</w:t>
      </w:r>
      <w:r w:rsidRPr="008B5DE7">
        <w:rPr>
          <w:rFonts w:asciiTheme="minorHAnsi" w:hAnsiTheme="minorHAnsi" w:cstheme="minorHAnsi"/>
          <w:bCs/>
        </w:rPr>
        <w:br/>
        <w:t>Your child/ward will need to participate in the study throughout the entire course of treatment and during the follow-up period after treatment, which is up to 10 years. This will be done as part of regular clinical follow-up guidelines for their disease, and no additional visits will be required solely for study-related purposes.</w:t>
      </w:r>
    </w:p>
    <w:p w14:paraId="02F0CEA1" w14:textId="77777777" w:rsidR="008B5DE7" w:rsidRPr="008B5DE7" w:rsidRDefault="008B5DE7" w:rsidP="008B5DE7">
      <w:pPr>
        <w:rPr>
          <w:rFonts w:asciiTheme="minorHAnsi" w:hAnsiTheme="minorHAnsi" w:cstheme="minorHAnsi"/>
          <w:bCs/>
        </w:rPr>
      </w:pPr>
      <w:r w:rsidRPr="008B5DE7">
        <w:rPr>
          <w:rFonts w:asciiTheme="minorHAnsi" w:hAnsiTheme="minorHAnsi" w:cstheme="minorHAnsi"/>
          <w:b/>
          <w:bCs/>
        </w:rPr>
        <w:t>4. Expected Benefits to the Participant or Others and the Investigator's Responsibilities After the Trial:</w:t>
      </w:r>
      <w:r w:rsidRPr="008B5DE7">
        <w:rPr>
          <w:rFonts w:asciiTheme="minorHAnsi" w:hAnsiTheme="minorHAnsi" w:cstheme="minorHAnsi"/>
          <w:bCs/>
        </w:rPr>
        <w:br/>
        <w:t>The research is designed to benefit society by gaining new knowledge. Participation in the study may not directly benefit your child/ward, but it will provide researchers with important information about the outcomes and side effects of standard treatment of childhood APML and factors influencing them in the Indian setting. Study findings will benefit other patients with the same disease and may be used for scientific publication.</w:t>
      </w:r>
    </w:p>
    <w:p w14:paraId="35EA355B"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5. Risks Expected to the Participant from the Study:</w:t>
      </w:r>
      <w:r w:rsidRPr="00C34D8C">
        <w:rPr>
          <w:rFonts w:asciiTheme="minorHAnsi" w:hAnsiTheme="minorHAnsi" w:cstheme="minorHAnsi"/>
          <w:bCs/>
        </w:rPr>
        <w:br/>
        <w:t>As the study only involves data collection from medical records without any additional investigations or modifications in treatment, no risk to the participant is expected from the study. The primary risk lies in your child/ward’s disease diagnosis and standard treatment.</w:t>
      </w:r>
    </w:p>
    <w:p w14:paraId="750DB31B"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6. Maintenance of Record Confidentiality:</w:t>
      </w:r>
      <w:r w:rsidRPr="00C34D8C">
        <w:rPr>
          <w:rFonts w:asciiTheme="minorHAnsi" w:hAnsiTheme="minorHAnsi" w:cstheme="minorHAnsi"/>
          <w:bCs/>
        </w:rPr>
        <w:br/>
        <w:t xml:space="preserve">We respect your child/ward’s privacy. Information collected about them for this research study will be stored in the investigator’s research files and will be identified only by a number. No information about them will be given to anyone or published without your permission, except as required by law. Individuals involved in reviewing the study may look at your child/ward’s health records to verify the study. By signing this consent form, you agree to let these individuals view your child/ward’s records. Data from this study will be stored in a secure, closed location. Only members of the research team will have access to the data. </w:t>
      </w:r>
      <w:r w:rsidRPr="00C34D8C">
        <w:rPr>
          <w:rFonts w:asciiTheme="minorHAnsi" w:hAnsiTheme="minorHAnsi" w:cstheme="minorHAnsi"/>
          <w:bCs/>
        </w:rPr>
        <w:lastRenderedPageBreak/>
        <w:t>After the research study is completed, the data will be kept for as long as necessary, at least three years, and then destroyed per institutional policy. Published results will not reveal your child/ward’s identity.</w:t>
      </w:r>
    </w:p>
    <w:p w14:paraId="299D04DA"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7. Free Treatment Arrangements for Research-Related Injury:</w:t>
      </w:r>
      <w:r w:rsidRPr="00C34D8C">
        <w:rPr>
          <w:rFonts w:asciiTheme="minorHAnsi" w:hAnsiTheme="minorHAnsi" w:cstheme="minorHAnsi"/>
          <w:bCs/>
        </w:rPr>
        <w:br/>
        <w:t>Although the study itself involves no intervention, in case of any unexpected event that might be considered a research-related injury, free treatment will be provided.</w:t>
      </w:r>
    </w:p>
    <w:p w14:paraId="750EFEE0"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8. Compensation for Participation in the Study:</w:t>
      </w:r>
      <w:r w:rsidRPr="00C34D8C">
        <w:rPr>
          <w:rFonts w:asciiTheme="minorHAnsi" w:hAnsiTheme="minorHAnsi" w:cstheme="minorHAnsi"/>
          <w:bCs/>
        </w:rPr>
        <w:br/>
        <w:t>Your child/ward’s participation in the study is purely voluntary. No compensation will be provided for participation in this study, as assessments will be done during regular outpatient visits, hospitalization, and outpatient follow-ups.</w:t>
      </w:r>
    </w:p>
    <w:p w14:paraId="5B54CE49"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9. Compensation for Expected or Unforeseen Risks to Participants Leading to Disability or Death:</w:t>
      </w:r>
      <w:r w:rsidRPr="00C34D8C">
        <w:rPr>
          <w:rFonts w:asciiTheme="minorHAnsi" w:hAnsiTheme="minorHAnsi" w:cstheme="minorHAnsi"/>
          <w:bCs/>
        </w:rPr>
        <w:br/>
        <w:t>There are no foreseeable risks associated with this observational study. However, in the unlikely event of unexpected research-related injury or death, you will be duly compensated according to institutional guidelines based on the nature of the injury.</w:t>
      </w:r>
    </w:p>
    <w:p w14:paraId="5F7AAA8C"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10. Freedom to Withdraw from the Study at Any Time Without Any Loss to the Participant Otherwise Entitled:</w:t>
      </w:r>
      <w:r w:rsidRPr="00C34D8C">
        <w:rPr>
          <w:rFonts w:asciiTheme="minorHAnsi" w:hAnsiTheme="minorHAnsi" w:cstheme="minorHAnsi"/>
          <w:bCs/>
        </w:rPr>
        <w:br/>
        <w:t>Your child/ward is free to withdraw from the study at any time during the study period without giving any reasons and without any loss of benefits they would otherwise be entitled to. This will not affect their treatment in any way.</w:t>
      </w:r>
    </w:p>
    <w:p w14:paraId="7FEDA980"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11. Potential Current and Future Use of Biological Material Emerging from Research and If the Material is Likely to be Used for Secondary Purposes or Shared with Others, This Must Be Stated:</w:t>
      </w:r>
      <w:r w:rsidRPr="00C34D8C">
        <w:rPr>
          <w:rFonts w:asciiTheme="minorHAnsi" w:hAnsiTheme="minorHAnsi" w:cstheme="minorHAnsi"/>
          <w:bCs/>
        </w:rPr>
        <w:br/>
        <w:t>The study does not involve the collection of any biological material for research purposes.</w:t>
      </w:r>
    </w:p>
    <w:p w14:paraId="13708288"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12. Potential Current and Future Use of Data Emerging from Research and If the Data is Likely to Be Used for Secondary Purposes or Shared with Others, This Must Be Stated:</w:t>
      </w:r>
      <w:r w:rsidRPr="00C34D8C">
        <w:rPr>
          <w:rFonts w:asciiTheme="minorHAnsi" w:hAnsiTheme="minorHAnsi" w:cstheme="minorHAnsi"/>
          <w:bCs/>
        </w:rPr>
        <w:br/>
        <w:t>Research data from this study will be used for scientific/journal publication with de-identified personal details as defined in the study's goals and objectives. If data is reused for any secondary purpose, approval will be obtained from IEC, JIPMER before starting it.</w:t>
      </w:r>
    </w:p>
    <w:p w14:paraId="5E4C5C84"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
          <w:bCs/>
        </w:rPr>
        <w:t>13. Contact Details of Principal Investigator (PI) or Co-PI, If Any:</w:t>
      </w:r>
      <w:r w:rsidRPr="00C34D8C">
        <w:rPr>
          <w:rFonts w:asciiTheme="minorHAnsi" w:hAnsiTheme="minorHAnsi" w:cstheme="minorHAnsi"/>
          <w:bCs/>
        </w:rPr>
        <w:br/>
        <w:t>You are encouraged to seek further clarification if unable to understand any component of the PIS.</w:t>
      </w:r>
    </w:p>
    <w:p w14:paraId="32862E3D" w14:textId="77777777" w:rsidR="00C34D8C" w:rsidRPr="00C34D8C" w:rsidRDefault="00C34D8C" w:rsidP="00C34D8C">
      <w:pPr>
        <w:rPr>
          <w:rFonts w:asciiTheme="minorHAnsi" w:hAnsiTheme="minorHAnsi" w:cstheme="minorHAnsi"/>
          <w:bCs/>
        </w:rPr>
      </w:pPr>
      <w:proofErr w:type="spellStart"/>
      <w:r w:rsidRPr="00C34D8C">
        <w:rPr>
          <w:rFonts w:asciiTheme="minorHAnsi" w:hAnsiTheme="minorHAnsi" w:cstheme="minorHAnsi"/>
          <w:bCs/>
        </w:rPr>
        <w:t>Dr.</w:t>
      </w:r>
      <w:proofErr w:type="spellEnd"/>
      <w:r w:rsidRPr="00C34D8C">
        <w:rPr>
          <w:rFonts w:asciiTheme="minorHAnsi" w:hAnsiTheme="minorHAnsi" w:cstheme="minorHAnsi"/>
          <w:bCs/>
        </w:rPr>
        <w:t xml:space="preserve"> Pritam Singha Roy, Consultant, </w:t>
      </w:r>
      <w:proofErr w:type="spellStart"/>
      <w:r w:rsidRPr="00C34D8C">
        <w:rPr>
          <w:rFonts w:asciiTheme="minorHAnsi" w:hAnsiTheme="minorHAnsi" w:cstheme="minorHAnsi"/>
          <w:bCs/>
        </w:rPr>
        <w:t>Pediatric</w:t>
      </w:r>
      <w:proofErr w:type="spellEnd"/>
      <w:r w:rsidRPr="00C34D8C">
        <w:rPr>
          <w:rFonts w:asciiTheme="minorHAnsi" w:hAnsiTheme="minorHAnsi" w:cstheme="minorHAnsi"/>
          <w:bCs/>
        </w:rPr>
        <w:t xml:space="preserve"> </w:t>
      </w:r>
      <w:proofErr w:type="spellStart"/>
      <w:r w:rsidRPr="00C34D8C">
        <w:rPr>
          <w:rFonts w:asciiTheme="minorHAnsi" w:hAnsiTheme="minorHAnsi" w:cstheme="minorHAnsi"/>
          <w:bCs/>
        </w:rPr>
        <w:t>Hemato</w:t>
      </w:r>
      <w:proofErr w:type="spellEnd"/>
      <w:r w:rsidRPr="00C34D8C">
        <w:rPr>
          <w:rFonts w:asciiTheme="minorHAnsi" w:hAnsiTheme="minorHAnsi" w:cstheme="minorHAnsi"/>
          <w:bCs/>
        </w:rPr>
        <w:t xml:space="preserve">-Oncology Department, Tata Medical </w:t>
      </w:r>
      <w:proofErr w:type="spellStart"/>
      <w:r w:rsidRPr="00C34D8C">
        <w:rPr>
          <w:rFonts w:asciiTheme="minorHAnsi" w:hAnsiTheme="minorHAnsi" w:cstheme="minorHAnsi"/>
          <w:bCs/>
        </w:rPr>
        <w:t>Center</w:t>
      </w:r>
      <w:proofErr w:type="spellEnd"/>
      <w:r w:rsidRPr="00C34D8C">
        <w:rPr>
          <w:rFonts w:asciiTheme="minorHAnsi" w:hAnsiTheme="minorHAnsi" w:cstheme="minorHAnsi"/>
          <w:bCs/>
        </w:rPr>
        <w:t>, Kolkata; Phone: 9501783136, Email: pritamsingha.roy@tmckolkata.com</w:t>
      </w:r>
    </w:p>
    <w:p w14:paraId="60A89E6B" w14:textId="77777777" w:rsidR="00C34D8C" w:rsidRPr="00C34D8C" w:rsidRDefault="00C34D8C" w:rsidP="00C34D8C">
      <w:pPr>
        <w:rPr>
          <w:rFonts w:asciiTheme="minorHAnsi" w:hAnsiTheme="minorHAnsi" w:cstheme="minorHAnsi"/>
          <w:bCs/>
        </w:rPr>
      </w:pPr>
      <w:proofErr w:type="spellStart"/>
      <w:r w:rsidRPr="00C34D8C">
        <w:rPr>
          <w:rFonts w:asciiTheme="minorHAnsi" w:hAnsiTheme="minorHAnsi" w:cstheme="minorHAnsi"/>
          <w:bCs/>
        </w:rPr>
        <w:lastRenderedPageBreak/>
        <w:t>Dr.</w:t>
      </w:r>
      <w:proofErr w:type="spellEnd"/>
      <w:r w:rsidRPr="00C34D8C">
        <w:rPr>
          <w:rFonts w:asciiTheme="minorHAnsi" w:hAnsiTheme="minorHAnsi" w:cstheme="minorHAnsi"/>
          <w:bCs/>
        </w:rPr>
        <w:t xml:space="preserve"> Smita Kayal, Additional Professor &amp; Head, Department of Medical Oncology, Regional Cancer </w:t>
      </w:r>
      <w:proofErr w:type="spellStart"/>
      <w:r w:rsidRPr="00C34D8C">
        <w:rPr>
          <w:rFonts w:asciiTheme="minorHAnsi" w:hAnsiTheme="minorHAnsi" w:cstheme="minorHAnsi"/>
          <w:bCs/>
        </w:rPr>
        <w:t>Center</w:t>
      </w:r>
      <w:proofErr w:type="spellEnd"/>
      <w:r w:rsidRPr="00C34D8C">
        <w:rPr>
          <w:rFonts w:asciiTheme="minorHAnsi" w:hAnsiTheme="minorHAnsi" w:cstheme="minorHAnsi"/>
          <w:bCs/>
        </w:rPr>
        <w:t>, JIPMER, Puducherry -605006, Phone: 7598118439; Email: kayalsmita@gmail.com</w:t>
      </w:r>
    </w:p>
    <w:p w14:paraId="39A58EFA" w14:textId="0D162D4C" w:rsidR="008B5DE7" w:rsidRPr="008B5DE7" w:rsidRDefault="00C34D8C" w:rsidP="008B5DE7">
      <w:pPr>
        <w:rPr>
          <w:rFonts w:asciiTheme="minorHAnsi" w:hAnsiTheme="minorHAnsi" w:cstheme="minorHAnsi"/>
          <w:bCs/>
        </w:rPr>
      </w:pPr>
      <w:r w:rsidRPr="00C34D8C">
        <w:rPr>
          <w:rFonts w:asciiTheme="minorHAnsi" w:hAnsiTheme="minorHAnsi" w:cstheme="minorHAnsi"/>
          <w:b/>
          <w:bCs/>
        </w:rPr>
        <w:t>14. Contact for other questions/complaints</w:t>
      </w:r>
      <w:r w:rsidRPr="00C34D8C">
        <w:rPr>
          <w:rFonts w:asciiTheme="minorHAnsi" w:hAnsiTheme="minorHAnsi" w:cstheme="minorHAnsi"/>
          <w:bCs/>
        </w:rPr>
        <w:br/>
        <w:t xml:space="preserve">If you have any concerns about the project, you can contact the Tata Medical </w:t>
      </w:r>
      <w:proofErr w:type="spellStart"/>
      <w:r w:rsidRPr="00C34D8C">
        <w:rPr>
          <w:rFonts w:asciiTheme="minorHAnsi" w:hAnsiTheme="minorHAnsi" w:cstheme="minorHAnsi"/>
          <w:bCs/>
        </w:rPr>
        <w:t>Center</w:t>
      </w:r>
      <w:proofErr w:type="spellEnd"/>
      <w:r>
        <w:rPr>
          <w:rFonts w:asciiTheme="minorHAnsi" w:hAnsiTheme="minorHAnsi" w:cstheme="minorHAnsi"/>
          <w:bCs/>
        </w:rPr>
        <w:t>,</w:t>
      </w:r>
      <w:r w:rsidRPr="00C34D8C">
        <w:rPr>
          <w:rFonts w:asciiTheme="minorHAnsi" w:hAnsiTheme="minorHAnsi" w:cstheme="minorHAnsi"/>
          <w:bCs/>
        </w:rPr>
        <w:t xml:space="preserve"> Institutional Review Board (TMC-IRB) at 03366057579.</w:t>
      </w:r>
    </w:p>
    <w:p w14:paraId="6D4DEDE6" w14:textId="062332AB" w:rsidR="00392773" w:rsidRDefault="00392773" w:rsidP="00392773">
      <w:pPr>
        <w:rPr>
          <w:rFonts w:asciiTheme="minorHAnsi" w:hAnsiTheme="minorHAnsi" w:cstheme="minorHAnsi"/>
          <w:bCs/>
        </w:rPr>
      </w:pPr>
    </w:p>
    <w:p w14:paraId="02631821" w14:textId="77777777" w:rsidR="00C34D8C" w:rsidRDefault="00C34D8C" w:rsidP="00392773">
      <w:pPr>
        <w:rPr>
          <w:rFonts w:asciiTheme="minorHAnsi" w:hAnsiTheme="minorHAnsi" w:cstheme="minorHAnsi"/>
          <w:bCs/>
        </w:rPr>
      </w:pPr>
    </w:p>
    <w:p w14:paraId="07D3DB3B" w14:textId="77777777" w:rsidR="00C34D8C" w:rsidRPr="00C34D8C" w:rsidRDefault="00C34D8C" w:rsidP="00C34D8C">
      <w:pPr>
        <w:jc w:val="center"/>
        <w:rPr>
          <w:rFonts w:asciiTheme="minorHAnsi" w:hAnsiTheme="minorHAnsi" w:cstheme="minorHAnsi"/>
          <w:bCs/>
        </w:rPr>
      </w:pPr>
      <w:r w:rsidRPr="00C34D8C">
        <w:rPr>
          <w:rFonts w:asciiTheme="minorHAnsi" w:hAnsiTheme="minorHAnsi" w:cstheme="minorHAnsi"/>
          <w:bCs/>
        </w:rPr>
        <w:t>Informed Consent Form</w:t>
      </w:r>
    </w:p>
    <w:p w14:paraId="658E1629"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Study Number: INPHOG-AML-23-02</w:t>
      </w:r>
    </w:p>
    <w:p w14:paraId="16F517C9"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Patient's Initials:</w:t>
      </w:r>
    </w:p>
    <w:p w14:paraId="539E3B48"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Patient's Name: ________________</w:t>
      </w:r>
    </w:p>
    <w:p w14:paraId="78551B02"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Date of Birth/Age: __________________</w:t>
      </w:r>
    </w:p>
    <w:p w14:paraId="73FA2478"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Study Title: Indian Childhood Acute Promyelocytic Leukemia Study (I-</w:t>
      </w:r>
      <w:proofErr w:type="spellStart"/>
      <w:r w:rsidRPr="00C34D8C">
        <w:rPr>
          <w:rFonts w:asciiTheme="minorHAnsi" w:hAnsiTheme="minorHAnsi" w:cstheme="minorHAnsi"/>
          <w:bCs/>
        </w:rPr>
        <w:t>ChAMPs</w:t>
      </w:r>
      <w:proofErr w:type="spellEnd"/>
      <w:r w:rsidRPr="00C34D8C">
        <w:rPr>
          <w:rFonts w:asciiTheme="minorHAnsi" w:hAnsiTheme="minorHAnsi" w:cstheme="minorHAnsi"/>
          <w:bCs/>
        </w:rPr>
        <w:t>)</w:t>
      </w:r>
    </w:p>
    <w:p w14:paraId="5E55FC77"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Name of Legal Representative:</w:t>
      </w:r>
    </w:p>
    <w:p w14:paraId="23C33839"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Relationship to Patient:</w:t>
      </w:r>
    </w:p>
    <w:p w14:paraId="1350B821" w14:textId="77777777" w:rsidR="00C34D8C" w:rsidRPr="00C34D8C" w:rsidRDefault="00C34D8C" w:rsidP="00C34D8C">
      <w:pPr>
        <w:rPr>
          <w:rFonts w:asciiTheme="minorHAnsi" w:hAnsiTheme="minorHAnsi" w:cstheme="minorHAnsi"/>
          <w:bCs/>
        </w:rPr>
      </w:pPr>
    </w:p>
    <w:p w14:paraId="1AB4802A"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I have been provided with a written description of the study and it has been explained to me in my own language. I confirm that I understand the above study and have had the opportunity to ask questions. I confirm that I understand the compensations, risks, and benefits associated with this research. I understand that my child/ward’s participation in the study is voluntary, and I am free to withdraw at any time without providing a reason and without affecting my child/ward’s regular medical care at this hospital.</w:t>
      </w:r>
    </w:p>
    <w:p w14:paraId="19A58B40" w14:textId="77777777" w:rsidR="00C34D8C" w:rsidRPr="00C34D8C" w:rsidRDefault="00C34D8C" w:rsidP="00C34D8C">
      <w:pPr>
        <w:rPr>
          <w:rFonts w:asciiTheme="minorHAnsi" w:hAnsiTheme="minorHAnsi" w:cstheme="minorHAnsi"/>
          <w:bCs/>
        </w:rPr>
      </w:pPr>
    </w:p>
    <w:p w14:paraId="7EDBCE5E"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I understand that my child/ward’s identity will be kept confidential during the research period, after its completion, as well as during the publication of the results. Only the investigator, the ethics committee, and institutional or regulatory officials will have access to my child/ward’s information if necessary.</w:t>
      </w:r>
    </w:p>
    <w:p w14:paraId="5188EE39" w14:textId="77777777" w:rsidR="00C34D8C" w:rsidRPr="00C34D8C" w:rsidRDefault="00C34D8C" w:rsidP="00C34D8C">
      <w:pPr>
        <w:rPr>
          <w:rFonts w:asciiTheme="minorHAnsi" w:hAnsiTheme="minorHAnsi" w:cstheme="minorHAnsi"/>
          <w:bCs/>
        </w:rPr>
      </w:pPr>
    </w:p>
    <w:p w14:paraId="0D27E723"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lastRenderedPageBreak/>
        <w:t>I have been given a copy of the information letter detailing the study. I voluntarily invite my child/ward to participate in the above study.</w:t>
      </w:r>
    </w:p>
    <w:p w14:paraId="4EDAE8CE" w14:textId="77777777" w:rsidR="00C34D8C" w:rsidRPr="00C34D8C" w:rsidRDefault="00C34D8C" w:rsidP="00C34D8C">
      <w:pPr>
        <w:rPr>
          <w:rFonts w:asciiTheme="minorHAnsi" w:hAnsiTheme="minorHAnsi" w:cstheme="minorHAnsi"/>
          <w:bCs/>
        </w:rPr>
      </w:pPr>
    </w:p>
    <w:p w14:paraId="3F21FE6D"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I also consent to be contacted by telephone to know the objectives/results of the study - Yes/No</w:t>
      </w:r>
    </w:p>
    <w:p w14:paraId="162A8267"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Parent's Name/LAR:</w:t>
      </w:r>
    </w:p>
    <w:p w14:paraId="77D964FC"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Parent/LAR's Signature/Thumbprint: ______ Date: ______________</w:t>
      </w:r>
    </w:p>
    <w:p w14:paraId="6A0400E5" w14:textId="40767E2B" w:rsidR="00C34D8C" w:rsidRPr="00C34D8C" w:rsidRDefault="00C34D8C" w:rsidP="00C34D8C">
      <w:pPr>
        <w:rPr>
          <w:rFonts w:asciiTheme="minorHAnsi" w:hAnsiTheme="minorHAnsi" w:cstheme="minorHAnsi"/>
          <w:bCs/>
        </w:rPr>
      </w:pPr>
      <w:r w:rsidRPr="00C34D8C">
        <w:rPr>
          <w:rFonts w:asciiTheme="minorHAnsi" w:hAnsiTheme="minorHAnsi" w:cstheme="minorHAnsi"/>
          <w:bCs/>
        </w:rPr>
        <w:t xml:space="preserve">Witness's Name (not parent): _________________ </w:t>
      </w:r>
      <w:r w:rsidR="00E1382D">
        <w:rPr>
          <w:rFonts w:asciiTheme="minorHAnsi" w:hAnsiTheme="minorHAnsi" w:cstheme="minorHAnsi"/>
          <w:bCs/>
        </w:rPr>
        <w:t xml:space="preserve">                                    </w:t>
      </w:r>
      <w:r w:rsidRPr="00C34D8C">
        <w:rPr>
          <w:rFonts w:asciiTheme="minorHAnsi" w:hAnsiTheme="minorHAnsi" w:cstheme="minorHAnsi"/>
          <w:bCs/>
        </w:rPr>
        <w:t>Participant's Thumbprint</w:t>
      </w:r>
    </w:p>
    <w:p w14:paraId="36A33A04"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Witness's Signature: ______________________</w:t>
      </w:r>
    </w:p>
    <w:p w14:paraId="2EF589B7"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Date (Day/Month/Year): ______________________</w:t>
      </w:r>
    </w:p>
    <w:p w14:paraId="1CB0F84A" w14:textId="77777777" w:rsidR="00C34D8C" w:rsidRPr="00C34D8C" w:rsidRDefault="00C34D8C" w:rsidP="00C34D8C">
      <w:pPr>
        <w:rPr>
          <w:rFonts w:asciiTheme="minorHAnsi" w:hAnsiTheme="minorHAnsi" w:cstheme="minorHAnsi"/>
          <w:bCs/>
        </w:rPr>
      </w:pPr>
    </w:p>
    <w:p w14:paraId="4C31FB4F"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Statement of the Researcher/Person Obtaining Consent</w:t>
      </w:r>
    </w:p>
    <w:p w14:paraId="3482EA07"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I have read the information letter accurately to the potential participant and have ensured, to the best of my ability, that the child understands that the following will be done:</w:t>
      </w:r>
    </w:p>
    <w:p w14:paraId="1D58F0B4"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1.</w:t>
      </w:r>
    </w:p>
    <w:p w14:paraId="7816DAEA"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2.</w:t>
      </w:r>
    </w:p>
    <w:p w14:paraId="1FD945AF"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3.</w:t>
      </w:r>
    </w:p>
    <w:p w14:paraId="6D531C05"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I confirm that the child was given the opportunity to ask questions about the study, and all questions asked have been answered truthfully and to the best of my ability. I confirm that the individual has not been forced to consent, and the consent has been given freely and voluntarily.</w:t>
      </w:r>
    </w:p>
    <w:p w14:paraId="2866D6AA"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A copy of this consent form has been provided to the participant.</w:t>
      </w:r>
    </w:p>
    <w:p w14:paraId="0C461280" w14:textId="77777777" w:rsidR="00C34D8C" w:rsidRPr="00C34D8C" w:rsidRDefault="00C34D8C" w:rsidP="00C34D8C">
      <w:pPr>
        <w:rPr>
          <w:rFonts w:asciiTheme="minorHAnsi" w:hAnsiTheme="minorHAnsi" w:cstheme="minorHAnsi"/>
          <w:bCs/>
        </w:rPr>
      </w:pPr>
    </w:p>
    <w:p w14:paraId="77406AB3"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Researcher/Person Obtaining Consent's Printed Name: __________________________</w:t>
      </w:r>
    </w:p>
    <w:p w14:paraId="7D4A49B0"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Researcher/Person Obtaining Consent's Signature: __________________________</w:t>
      </w:r>
    </w:p>
    <w:p w14:paraId="25F9DE19"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Date (Day/Month/Year): __________________________</w:t>
      </w:r>
    </w:p>
    <w:p w14:paraId="7DCA33FA"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lastRenderedPageBreak/>
        <w:t>Copy provided to participant ________ (signed by member of research team)</w:t>
      </w:r>
    </w:p>
    <w:p w14:paraId="7DC82435" w14:textId="51390849" w:rsidR="00C34D8C" w:rsidRDefault="00C34D8C" w:rsidP="00C34D8C">
      <w:pPr>
        <w:rPr>
          <w:rFonts w:asciiTheme="minorHAnsi" w:hAnsiTheme="minorHAnsi" w:cstheme="minorHAnsi"/>
          <w:bCs/>
        </w:rPr>
      </w:pPr>
      <w:r w:rsidRPr="00C34D8C">
        <w:rPr>
          <w:rFonts w:asciiTheme="minorHAnsi" w:hAnsiTheme="minorHAnsi" w:cstheme="minorHAnsi"/>
          <w:bCs/>
        </w:rPr>
        <w:t xml:space="preserve">Parent/Guardian has signed an informed consent: </w:t>
      </w:r>
      <w:r w:rsidRPr="00C34D8C">
        <w:rPr>
          <w:rFonts w:ascii="Segoe UI Symbol" w:hAnsi="Segoe UI Symbol" w:cs="Segoe UI Symbol"/>
          <w:bCs/>
        </w:rPr>
        <w:t>☐</w:t>
      </w:r>
      <w:r w:rsidRPr="00C34D8C">
        <w:rPr>
          <w:rFonts w:asciiTheme="minorHAnsi" w:hAnsiTheme="minorHAnsi" w:cstheme="minorHAnsi"/>
          <w:bCs/>
        </w:rPr>
        <w:t xml:space="preserve"> Yes </w:t>
      </w:r>
      <w:r w:rsidRPr="00C34D8C">
        <w:rPr>
          <w:rFonts w:ascii="Segoe UI Symbol" w:hAnsi="Segoe UI Symbol" w:cs="Segoe UI Symbol"/>
          <w:bCs/>
        </w:rPr>
        <w:t>☐</w:t>
      </w:r>
      <w:r w:rsidRPr="00C34D8C">
        <w:rPr>
          <w:rFonts w:asciiTheme="minorHAnsi" w:hAnsiTheme="minorHAnsi" w:cstheme="minorHAnsi"/>
          <w:bCs/>
        </w:rPr>
        <w:t xml:space="preserve"> No</w:t>
      </w:r>
    </w:p>
    <w:p w14:paraId="685A4D26" w14:textId="77777777" w:rsidR="00E1382D" w:rsidRDefault="00E1382D" w:rsidP="00C34D8C">
      <w:pPr>
        <w:rPr>
          <w:rFonts w:asciiTheme="minorHAnsi" w:hAnsiTheme="minorHAnsi" w:cstheme="minorHAnsi"/>
          <w:b/>
          <w:bCs/>
        </w:rPr>
      </w:pPr>
    </w:p>
    <w:p w14:paraId="4217B383" w14:textId="77777777" w:rsidR="00E1382D" w:rsidRDefault="00E1382D" w:rsidP="00C34D8C">
      <w:pPr>
        <w:rPr>
          <w:rFonts w:asciiTheme="minorHAnsi" w:hAnsiTheme="minorHAnsi" w:cstheme="minorHAnsi"/>
          <w:b/>
          <w:bCs/>
        </w:rPr>
      </w:pPr>
    </w:p>
    <w:p w14:paraId="3AFF6FD6" w14:textId="77777777" w:rsidR="00E1382D" w:rsidRDefault="00E1382D" w:rsidP="00C34D8C">
      <w:pPr>
        <w:rPr>
          <w:rFonts w:asciiTheme="minorHAnsi" w:hAnsiTheme="minorHAnsi" w:cstheme="minorHAnsi"/>
          <w:b/>
          <w:bCs/>
        </w:rPr>
      </w:pPr>
    </w:p>
    <w:p w14:paraId="5F1F5D0E" w14:textId="77777777" w:rsidR="00E1382D" w:rsidRDefault="00E1382D" w:rsidP="00C34D8C">
      <w:pPr>
        <w:rPr>
          <w:rFonts w:asciiTheme="minorHAnsi" w:hAnsiTheme="minorHAnsi" w:cstheme="minorHAnsi"/>
          <w:b/>
          <w:bCs/>
        </w:rPr>
      </w:pPr>
    </w:p>
    <w:p w14:paraId="19B86B36" w14:textId="7472471F" w:rsidR="00C34D8C" w:rsidRPr="00C34D8C" w:rsidRDefault="00C34D8C" w:rsidP="00C34D8C">
      <w:pPr>
        <w:rPr>
          <w:rFonts w:asciiTheme="minorHAnsi" w:hAnsiTheme="minorHAnsi" w:cstheme="minorHAnsi"/>
          <w:bCs/>
        </w:rPr>
      </w:pPr>
      <w:r w:rsidRPr="00C34D8C">
        <w:rPr>
          <w:rFonts w:asciiTheme="minorHAnsi" w:hAnsiTheme="minorHAnsi" w:cstheme="minorHAnsi"/>
          <w:b/>
          <w:bCs/>
        </w:rPr>
        <w:t>Patient/Participant Information Sheet</w:t>
      </w:r>
      <w:r w:rsidRPr="00C34D8C">
        <w:rPr>
          <w:rFonts w:asciiTheme="minorHAnsi" w:hAnsiTheme="minorHAnsi" w:cstheme="minorHAnsi"/>
          <w:bCs/>
        </w:rPr>
        <w:br/>
        <w:t>Information for Study Participants (Ages 7-18)</w:t>
      </w:r>
      <w:r w:rsidRPr="00C34D8C">
        <w:rPr>
          <w:rFonts w:asciiTheme="minorHAnsi" w:hAnsiTheme="minorHAnsi" w:cstheme="minorHAnsi"/>
          <w:bCs/>
        </w:rPr>
        <w:br/>
        <w:t>▪ Project Title: Indian Childhood Acute Promyelocytic Leukemia Study (I-</w:t>
      </w:r>
      <w:proofErr w:type="spellStart"/>
      <w:r w:rsidRPr="00C34D8C">
        <w:rPr>
          <w:rFonts w:asciiTheme="minorHAnsi" w:hAnsiTheme="minorHAnsi" w:cstheme="minorHAnsi"/>
          <w:bCs/>
        </w:rPr>
        <w:t>ChAMPs</w:t>
      </w:r>
      <w:proofErr w:type="spellEnd"/>
      <w:r w:rsidRPr="00C34D8C">
        <w:rPr>
          <w:rFonts w:asciiTheme="minorHAnsi" w:hAnsiTheme="minorHAnsi" w:cstheme="minorHAnsi"/>
          <w:bCs/>
        </w:rPr>
        <w:t>)</w:t>
      </w:r>
      <w:r w:rsidRPr="00C34D8C">
        <w:rPr>
          <w:rFonts w:asciiTheme="minorHAnsi" w:hAnsiTheme="minorHAnsi" w:cstheme="minorHAnsi"/>
          <w:bCs/>
        </w:rPr>
        <w:br/>
        <w:t xml:space="preserve">▪ Principal Investigator: </w:t>
      </w:r>
      <w:proofErr w:type="spellStart"/>
      <w:r w:rsidRPr="00C34D8C">
        <w:rPr>
          <w:rFonts w:asciiTheme="minorHAnsi" w:hAnsiTheme="minorHAnsi" w:cstheme="minorHAnsi"/>
          <w:bCs/>
        </w:rPr>
        <w:t>Dr.</w:t>
      </w:r>
      <w:proofErr w:type="spellEnd"/>
      <w:r w:rsidRPr="00C34D8C">
        <w:rPr>
          <w:rFonts w:asciiTheme="minorHAnsi" w:hAnsiTheme="minorHAnsi" w:cstheme="minorHAnsi"/>
          <w:bCs/>
        </w:rPr>
        <w:t xml:space="preserve"> </w:t>
      </w:r>
      <w:proofErr w:type="spellStart"/>
      <w:r w:rsidRPr="00C34D8C">
        <w:rPr>
          <w:rFonts w:asciiTheme="minorHAnsi" w:hAnsiTheme="minorHAnsi" w:cstheme="minorHAnsi"/>
          <w:bCs/>
        </w:rPr>
        <w:t>Niharendra</w:t>
      </w:r>
      <w:proofErr w:type="spellEnd"/>
      <w:r w:rsidRPr="00C34D8C">
        <w:rPr>
          <w:rFonts w:asciiTheme="minorHAnsi" w:hAnsiTheme="minorHAnsi" w:cstheme="minorHAnsi"/>
          <w:bCs/>
        </w:rPr>
        <w:t xml:space="preserve"> </w:t>
      </w:r>
      <w:proofErr w:type="spellStart"/>
      <w:r w:rsidRPr="00C34D8C">
        <w:rPr>
          <w:rFonts w:asciiTheme="minorHAnsi" w:hAnsiTheme="minorHAnsi" w:cstheme="minorHAnsi"/>
          <w:bCs/>
        </w:rPr>
        <w:t>Ghara</w:t>
      </w:r>
      <w:proofErr w:type="spellEnd"/>
      <w:r w:rsidRPr="00C34D8C">
        <w:rPr>
          <w:rFonts w:asciiTheme="minorHAnsi" w:hAnsiTheme="minorHAnsi" w:cstheme="minorHAnsi"/>
          <w:bCs/>
        </w:rPr>
        <w:t xml:space="preserve">, Senior Consultant, </w:t>
      </w:r>
      <w:proofErr w:type="spellStart"/>
      <w:r w:rsidRPr="00C34D8C">
        <w:rPr>
          <w:rFonts w:asciiTheme="minorHAnsi" w:hAnsiTheme="minorHAnsi" w:cstheme="minorHAnsi"/>
          <w:bCs/>
        </w:rPr>
        <w:t>Pediatric</w:t>
      </w:r>
      <w:proofErr w:type="spellEnd"/>
      <w:r w:rsidRPr="00C34D8C">
        <w:rPr>
          <w:rFonts w:asciiTheme="minorHAnsi" w:hAnsiTheme="minorHAnsi" w:cstheme="minorHAnsi"/>
          <w:bCs/>
        </w:rPr>
        <w:t xml:space="preserve"> </w:t>
      </w:r>
      <w:proofErr w:type="spellStart"/>
      <w:r w:rsidRPr="00C34D8C">
        <w:rPr>
          <w:rFonts w:asciiTheme="minorHAnsi" w:hAnsiTheme="minorHAnsi" w:cstheme="minorHAnsi"/>
          <w:bCs/>
        </w:rPr>
        <w:t>Hematology</w:t>
      </w:r>
      <w:proofErr w:type="spellEnd"/>
      <w:r w:rsidRPr="00C34D8C">
        <w:rPr>
          <w:rFonts w:asciiTheme="minorHAnsi" w:hAnsiTheme="minorHAnsi" w:cstheme="minorHAnsi"/>
          <w:bCs/>
        </w:rPr>
        <w:t>-Oncology</w:t>
      </w:r>
    </w:p>
    <w:p w14:paraId="52F5A8E5"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sym w:font="Symbol" w:char="F0A7"/>
      </w:r>
      <w:r w:rsidRPr="00C34D8C">
        <w:rPr>
          <w:rFonts w:asciiTheme="minorHAnsi" w:hAnsiTheme="minorHAnsi" w:cstheme="minorHAnsi"/>
          <w:bCs/>
        </w:rPr>
        <w:t xml:space="preserve"> </w:t>
      </w:r>
      <w:r w:rsidRPr="00C34D8C">
        <w:rPr>
          <w:rFonts w:asciiTheme="minorHAnsi" w:hAnsiTheme="minorHAnsi" w:cstheme="minorHAnsi"/>
          <w:b/>
          <w:bCs/>
        </w:rPr>
        <w:t>Purpose of the Project/Study and Study Procedures/Methods Including Withdrawal Criteria:</w:t>
      </w:r>
      <w:r w:rsidRPr="00C34D8C">
        <w:rPr>
          <w:rFonts w:asciiTheme="minorHAnsi" w:hAnsiTheme="minorHAnsi" w:cstheme="minorHAnsi"/>
          <w:bCs/>
        </w:rPr>
        <w:br/>
        <w:t>You are invited to participate in this study because you have been diagnosed with a disease called Acute Promyelocytic Leukemia (APML), which is a type of blood disorder. The treatment for this condition is chemotherapy, which is a combination of oral medications and injections. Most patients will recover after completing their treatment, and some may develop side effects, which are generally short-term. In this study, which is a nationwide registry study for childhood APML, we will collect information about your disease, treatment, side effects, and outcomes, along with follow-up from your medical records. The data collected will be submitted to a centralized database for this registry after removing all personal identifiers, and privacy will be maintained throughout. Your treatment will follow the standard of care defined by your treating physician. There will be no changes to your standard treatment for the purpose of this study.</w:t>
      </w:r>
    </w:p>
    <w:p w14:paraId="355D2E76" w14:textId="77777777" w:rsidR="00C34D8C" w:rsidRPr="00C34D8C" w:rsidRDefault="00C34D8C" w:rsidP="00C34D8C">
      <w:pPr>
        <w:rPr>
          <w:rFonts w:asciiTheme="minorHAnsi" w:hAnsiTheme="minorHAnsi" w:cstheme="minorHAnsi"/>
          <w:bCs/>
        </w:rPr>
      </w:pPr>
      <w:r w:rsidRPr="00C34D8C">
        <w:rPr>
          <w:rFonts w:asciiTheme="minorHAnsi" w:hAnsiTheme="minorHAnsi" w:cstheme="minorHAnsi"/>
          <w:bCs/>
        </w:rPr>
        <w:t>Study-related data/information will be collected periodically, primarily from medical records. This information will be collected during hospitalizations and routine outpatient visits necessary for your standard treatment and subsequent follow-up. If needed, telephone contact will be made to collect data on follow-up. You will not receive any additional medication, nor will there be any extra hospital visits solely for the purpose of this study. You are free to withdraw your consent and participation from the study at any time without providing any specific reason. This will not affect your regular treatment in any way.</w:t>
      </w:r>
    </w:p>
    <w:p w14:paraId="52CC3377" w14:textId="77777777" w:rsidR="00C34D8C" w:rsidRDefault="00C34D8C" w:rsidP="00C34D8C">
      <w:pPr>
        <w:rPr>
          <w:rFonts w:asciiTheme="minorHAnsi" w:hAnsiTheme="minorHAnsi" w:cstheme="minorHAnsi"/>
          <w:bCs/>
        </w:rPr>
      </w:pPr>
      <w:r w:rsidRPr="00C34D8C">
        <w:rPr>
          <w:rFonts w:asciiTheme="minorHAnsi" w:hAnsiTheme="minorHAnsi" w:cstheme="minorHAnsi"/>
          <w:bCs/>
        </w:rPr>
        <w:t>The combined large database study will help physicians find stronger results regarding the characteristics of childhood APML, its response to treatment, and long-term outcomes in the Indian context.</w:t>
      </w:r>
    </w:p>
    <w:p w14:paraId="1D544D59" w14:textId="77777777" w:rsidR="006E7650" w:rsidRPr="00C34D8C" w:rsidRDefault="006E7650" w:rsidP="006E7650">
      <w:pPr>
        <w:rPr>
          <w:rFonts w:asciiTheme="minorHAnsi" w:hAnsiTheme="minorHAnsi" w:cstheme="minorHAnsi"/>
          <w:bCs/>
        </w:rPr>
      </w:pPr>
      <w:r w:rsidRPr="00C34D8C">
        <w:rPr>
          <w:rFonts w:asciiTheme="minorHAnsi" w:hAnsiTheme="minorHAnsi" w:cstheme="minorHAnsi"/>
          <w:b/>
          <w:bCs/>
        </w:rPr>
        <w:t>Contact Details of Principal Investigator (PI) or Co-PI, If Any:</w:t>
      </w:r>
      <w:r w:rsidRPr="00C34D8C">
        <w:rPr>
          <w:rFonts w:asciiTheme="minorHAnsi" w:hAnsiTheme="minorHAnsi" w:cstheme="minorHAnsi"/>
          <w:bCs/>
        </w:rPr>
        <w:br/>
        <w:t>You are encouraged to seek further clarification if unable to understand any component of the PIS.</w:t>
      </w:r>
    </w:p>
    <w:p w14:paraId="46280BA6" w14:textId="77777777" w:rsidR="006E7650" w:rsidRPr="00C34D8C" w:rsidRDefault="006E7650" w:rsidP="006E7650">
      <w:pPr>
        <w:rPr>
          <w:rFonts w:asciiTheme="minorHAnsi" w:hAnsiTheme="minorHAnsi" w:cstheme="minorHAnsi"/>
          <w:bCs/>
        </w:rPr>
      </w:pPr>
      <w:proofErr w:type="spellStart"/>
      <w:r w:rsidRPr="00C34D8C">
        <w:rPr>
          <w:rFonts w:asciiTheme="minorHAnsi" w:hAnsiTheme="minorHAnsi" w:cstheme="minorHAnsi"/>
          <w:bCs/>
        </w:rPr>
        <w:lastRenderedPageBreak/>
        <w:t>Dr.</w:t>
      </w:r>
      <w:proofErr w:type="spellEnd"/>
      <w:r w:rsidRPr="00C34D8C">
        <w:rPr>
          <w:rFonts w:asciiTheme="minorHAnsi" w:hAnsiTheme="minorHAnsi" w:cstheme="minorHAnsi"/>
          <w:bCs/>
        </w:rPr>
        <w:t xml:space="preserve"> Pritam Singha Roy, Consultant, </w:t>
      </w:r>
      <w:proofErr w:type="spellStart"/>
      <w:r w:rsidRPr="00C34D8C">
        <w:rPr>
          <w:rFonts w:asciiTheme="minorHAnsi" w:hAnsiTheme="minorHAnsi" w:cstheme="minorHAnsi"/>
          <w:bCs/>
        </w:rPr>
        <w:t>Pediatric</w:t>
      </w:r>
      <w:proofErr w:type="spellEnd"/>
      <w:r w:rsidRPr="00C34D8C">
        <w:rPr>
          <w:rFonts w:asciiTheme="minorHAnsi" w:hAnsiTheme="minorHAnsi" w:cstheme="minorHAnsi"/>
          <w:bCs/>
        </w:rPr>
        <w:t xml:space="preserve"> </w:t>
      </w:r>
      <w:proofErr w:type="spellStart"/>
      <w:r w:rsidRPr="00C34D8C">
        <w:rPr>
          <w:rFonts w:asciiTheme="minorHAnsi" w:hAnsiTheme="minorHAnsi" w:cstheme="minorHAnsi"/>
          <w:bCs/>
        </w:rPr>
        <w:t>Hemato</w:t>
      </w:r>
      <w:proofErr w:type="spellEnd"/>
      <w:r w:rsidRPr="00C34D8C">
        <w:rPr>
          <w:rFonts w:asciiTheme="minorHAnsi" w:hAnsiTheme="minorHAnsi" w:cstheme="minorHAnsi"/>
          <w:bCs/>
        </w:rPr>
        <w:t xml:space="preserve">-Oncology Department, Tata Medical </w:t>
      </w:r>
      <w:proofErr w:type="spellStart"/>
      <w:r w:rsidRPr="00C34D8C">
        <w:rPr>
          <w:rFonts w:asciiTheme="minorHAnsi" w:hAnsiTheme="minorHAnsi" w:cstheme="minorHAnsi"/>
          <w:bCs/>
        </w:rPr>
        <w:t>Center</w:t>
      </w:r>
      <w:proofErr w:type="spellEnd"/>
      <w:r w:rsidRPr="00C34D8C">
        <w:rPr>
          <w:rFonts w:asciiTheme="minorHAnsi" w:hAnsiTheme="minorHAnsi" w:cstheme="minorHAnsi"/>
          <w:bCs/>
        </w:rPr>
        <w:t>, Kolkata; Phone: 9501783136, Email: pritamsingha.roy@tmckolkata.com</w:t>
      </w:r>
    </w:p>
    <w:p w14:paraId="0953C19D" w14:textId="77777777" w:rsidR="006E7650" w:rsidRPr="00C34D8C" w:rsidRDefault="006E7650" w:rsidP="006E7650">
      <w:pPr>
        <w:rPr>
          <w:rFonts w:asciiTheme="minorHAnsi" w:hAnsiTheme="minorHAnsi" w:cstheme="minorHAnsi"/>
          <w:bCs/>
        </w:rPr>
      </w:pPr>
      <w:proofErr w:type="spellStart"/>
      <w:r w:rsidRPr="00C34D8C">
        <w:rPr>
          <w:rFonts w:asciiTheme="minorHAnsi" w:hAnsiTheme="minorHAnsi" w:cstheme="minorHAnsi"/>
          <w:bCs/>
        </w:rPr>
        <w:t>Dr.</w:t>
      </w:r>
      <w:proofErr w:type="spellEnd"/>
      <w:r w:rsidRPr="00C34D8C">
        <w:rPr>
          <w:rFonts w:asciiTheme="minorHAnsi" w:hAnsiTheme="minorHAnsi" w:cstheme="minorHAnsi"/>
          <w:bCs/>
        </w:rPr>
        <w:t xml:space="preserve"> Smita Kayal, Additional Professor &amp; Head, Department of Medical Oncology, Regional Cancer </w:t>
      </w:r>
      <w:proofErr w:type="spellStart"/>
      <w:r w:rsidRPr="00C34D8C">
        <w:rPr>
          <w:rFonts w:asciiTheme="minorHAnsi" w:hAnsiTheme="minorHAnsi" w:cstheme="minorHAnsi"/>
          <w:bCs/>
        </w:rPr>
        <w:t>Center</w:t>
      </w:r>
      <w:proofErr w:type="spellEnd"/>
      <w:r w:rsidRPr="00C34D8C">
        <w:rPr>
          <w:rFonts w:asciiTheme="minorHAnsi" w:hAnsiTheme="minorHAnsi" w:cstheme="minorHAnsi"/>
          <w:bCs/>
        </w:rPr>
        <w:t>, JIPMER, Puducherry -605006, Phone: 7598118439; Email: kayalsmita@gmail.com</w:t>
      </w:r>
    </w:p>
    <w:p w14:paraId="6D37637F" w14:textId="60DD714F" w:rsidR="006E7650" w:rsidRPr="008B5DE7" w:rsidRDefault="006E7650" w:rsidP="006E7650">
      <w:pPr>
        <w:rPr>
          <w:rFonts w:asciiTheme="minorHAnsi" w:hAnsiTheme="minorHAnsi" w:cstheme="minorHAnsi"/>
          <w:bCs/>
        </w:rPr>
      </w:pPr>
      <w:r w:rsidRPr="00C34D8C">
        <w:rPr>
          <w:rFonts w:asciiTheme="minorHAnsi" w:hAnsiTheme="minorHAnsi" w:cstheme="minorHAnsi"/>
          <w:b/>
          <w:bCs/>
        </w:rPr>
        <w:t>Contact for other questions/complaints</w:t>
      </w:r>
      <w:r w:rsidRPr="00C34D8C">
        <w:rPr>
          <w:rFonts w:asciiTheme="minorHAnsi" w:hAnsiTheme="minorHAnsi" w:cstheme="minorHAnsi"/>
          <w:bCs/>
        </w:rPr>
        <w:br/>
        <w:t xml:space="preserve">If you have any concerns about the project, you can contact the Tata Medical </w:t>
      </w:r>
      <w:proofErr w:type="spellStart"/>
      <w:r w:rsidRPr="00C34D8C">
        <w:rPr>
          <w:rFonts w:asciiTheme="minorHAnsi" w:hAnsiTheme="minorHAnsi" w:cstheme="minorHAnsi"/>
          <w:bCs/>
        </w:rPr>
        <w:t>Center</w:t>
      </w:r>
      <w:proofErr w:type="spellEnd"/>
      <w:r>
        <w:rPr>
          <w:rFonts w:asciiTheme="minorHAnsi" w:hAnsiTheme="minorHAnsi" w:cstheme="minorHAnsi"/>
          <w:bCs/>
        </w:rPr>
        <w:t>,</w:t>
      </w:r>
      <w:r w:rsidRPr="00C34D8C">
        <w:rPr>
          <w:rFonts w:asciiTheme="minorHAnsi" w:hAnsiTheme="minorHAnsi" w:cstheme="minorHAnsi"/>
          <w:bCs/>
        </w:rPr>
        <w:t xml:space="preserve"> Institutional Review Board (TMC-IRB) at 03366057579.</w:t>
      </w:r>
    </w:p>
    <w:p w14:paraId="661793A0" w14:textId="77777777" w:rsidR="00E1382D" w:rsidRDefault="00E1382D" w:rsidP="006E7650">
      <w:pPr>
        <w:rPr>
          <w:rFonts w:asciiTheme="minorHAnsi" w:hAnsiTheme="minorHAnsi" w:cstheme="minorHAnsi"/>
          <w:b/>
          <w:bCs/>
        </w:rPr>
      </w:pPr>
    </w:p>
    <w:p w14:paraId="2CE51C48" w14:textId="77777777" w:rsidR="00E1382D" w:rsidRDefault="00E1382D" w:rsidP="006E7650">
      <w:pPr>
        <w:rPr>
          <w:rFonts w:asciiTheme="minorHAnsi" w:hAnsiTheme="minorHAnsi" w:cstheme="minorHAnsi"/>
          <w:b/>
          <w:bCs/>
        </w:rPr>
      </w:pPr>
    </w:p>
    <w:p w14:paraId="3D1A4BDD" w14:textId="77777777" w:rsidR="00E1382D" w:rsidRDefault="00E1382D" w:rsidP="006E7650">
      <w:pPr>
        <w:rPr>
          <w:rFonts w:asciiTheme="minorHAnsi" w:hAnsiTheme="minorHAnsi" w:cstheme="minorHAnsi"/>
          <w:b/>
          <w:bCs/>
        </w:rPr>
      </w:pPr>
    </w:p>
    <w:p w14:paraId="776A67B2" w14:textId="6C7AC667" w:rsidR="006E7650" w:rsidRPr="006E7650" w:rsidRDefault="006E7650" w:rsidP="006E7650">
      <w:pPr>
        <w:rPr>
          <w:rFonts w:asciiTheme="minorHAnsi" w:hAnsiTheme="minorHAnsi" w:cstheme="minorHAnsi"/>
          <w:bCs/>
        </w:rPr>
      </w:pPr>
      <w:r w:rsidRPr="006E7650">
        <w:rPr>
          <w:rFonts w:asciiTheme="minorHAnsi" w:hAnsiTheme="minorHAnsi" w:cstheme="minorHAnsi"/>
          <w:b/>
          <w:bCs/>
        </w:rPr>
        <w:t>Consent Form (for Participants Aged 7-18 Years)</w:t>
      </w:r>
      <w:r w:rsidRPr="006E7650">
        <w:rPr>
          <w:rFonts w:asciiTheme="minorHAnsi" w:hAnsiTheme="minorHAnsi" w:cstheme="minorHAnsi"/>
          <w:bCs/>
        </w:rPr>
        <w:br/>
      </w:r>
      <w:r w:rsidRPr="006E7650">
        <w:rPr>
          <w:rFonts w:asciiTheme="minorHAnsi" w:hAnsiTheme="minorHAnsi" w:cstheme="minorHAnsi"/>
          <w:b/>
          <w:bCs/>
        </w:rPr>
        <w:t>Project Title:</w:t>
      </w:r>
      <w:r w:rsidRPr="006E7650">
        <w:rPr>
          <w:rFonts w:asciiTheme="minorHAnsi" w:hAnsiTheme="minorHAnsi" w:cstheme="minorHAnsi"/>
          <w:bCs/>
        </w:rPr>
        <w:t xml:space="preserve"> Indian Childhood Acute Promyelocytic Leukemia Study (I-</w:t>
      </w:r>
      <w:proofErr w:type="spellStart"/>
      <w:r w:rsidRPr="006E7650">
        <w:rPr>
          <w:rFonts w:asciiTheme="minorHAnsi" w:hAnsiTheme="minorHAnsi" w:cstheme="minorHAnsi"/>
          <w:bCs/>
        </w:rPr>
        <w:t>ChAMPs</w:t>
      </w:r>
      <w:proofErr w:type="spellEnd"/>
      <w:r w:rsidRPr="006E7650">
        <w:rPr>
          <w:rFonts w:asciiTheme="minorHAnsi" w:hAnsiTheme="minorHAnsi" w:cstheme="minorHAnsi"/>
          <w:bCs/>
        </w:rPr>
        <w:t>)</w:t>
      </w:r>
      <w:r w:rsidRPr="006E7650">
        <w:rPr>
          <w:rFonts w:asciiTheme="minorHAnsi" w:hAnsiTheme="minorHAnsi" w:cstheme="minorHAnsi"/>
          <w:bCs/>
        </w:rPr>
        <w:br/>
      </w:r>
      <w:r w:rsidRPr="006E7650">
        <w:rPr>
          <w:rFonts w:asciiTheme="minorHAnsi" w:hAnsiTheme="minorHAnsi" w:cstheme="minorHAnsi"/>
          <w:b/>
          <w:bCs/>
        </w:rPr>
        <w:t>Principal Investigator:</w:t>
      </w:r>
      <w:r w:rsidRPr="006E7650">
        <w:rPr>
          <w:rFonts w:asciiTheme="minorHAnsi" w:hAnsiTheme="minorHAnsi" w:cstheme="minorHAnsi"/>
          <w:bCs/>
        </w:rPr>
        <w:t xml:space="preserve"> </w:t>
      </w:r>
      <w:proofErr w:type="spellStart"/>
      <w:r w:rsidRPr="006E7650">
        <w:rPr>
          <w:rFonts w:asciiTheme="minorHAnsi" w:hAnsiTheme="minorHAnsi" w:cstheme="minorHAnsi"/>
          <w:bCs/>
        </w:rPr>
        <w:t>Dr.</w:t>
      </w:r>
      <w:proofErr w:type="spellEnd"/>
      <w:r w:rsidRPr="006E7650">
        <w:rPr>
          <w:rFonts w:asciiTheme="minorHAnsi" w:hAnsiTheme="minorHAnsi" w:cstheme="minorHAnsi"/>
          <w:bCs/>
        </w:rPr>
        <w:t xml:space="preserve"> </w:t>
      </w:r>
      <w:proofErr w:type="spellStart"/>
      <w:r w:rsidRPr="006E7650">
        <w:rPr>
          <w:rFonts w:asciiTheme="minorHAnsi" w:hAnsiTheme="minorHAnsi" w:cstheme="minorHAnsi"/>
          <w:bCs/>
        </w:rPr>
        <w:t>Nih</w:t>
      </w:r>
      <w:r>
        <w:rPr>
          <w:rFonts w:asciiTheme="minorHAnsi" w:hAnsiTheme="minorHAnsi" w:cstheme="minorHAnsi"/>
          <w:bCs/>
        </w:rPr>
        <w:t>a</w:t>
      </w:r>
      <w:r w:rsidRPr="006E7650">
        <w:rPr>
          <w:rFonts w:asciiTheme="minorHAnsi" w:hAnsiTheme="minorHAnsi" w:cstheme="minorHAnsi"/>
          <w:bCs/>
        </w:rPr>
        <w:t>rendra</w:t>
      </w:r>
      <w:proofErr w:type="spellEnd"/>
      <w:r w:rsidRPr="006E7650">
        <w:rPr>
          <w:rFonts w:asciiTheme="minorHAnsi" w:hAnsiTheme="minorHAnsi" w:cstheme="minorHAnsi"/>
          <w:bCs/>
        </w:rPr>
        <w:t xml:space="preserve"> </w:t>
      </w:r>
      <w:proofErr w:type="spellStart"/>
      <w:r w:rsidRPr="006E7650">
        <w:rPr>
          <w:rFonts w:asciiTheme="minorHAnsi" w:hAnsiTheme="minorHAnsi" w:cstheme="minorHAnsi"/>
          <w:bCs/>
        </w:rPr>
        <w:t>Ghara</w:t>
      </w:r>
      <w:proofErr w:type="spellEnd"/>
      <w:r w:rsidRPr="006E7650">
        <w:rPr>
          <w:rFonts w:asciiTheme="minorHAnsi" w:hAnsiTheme="minorHAnsi" w:cstheme="minorHAnsi"/>
          <w:bCs/>
        </w:rPr>
        <w:t xml:space="preserve">, Senior Consultant, </w:t>
      </w:r>
      <w:proofErr w:type="spellStart"/>
      <w:r w:rsidRPr="006E7650">
        <w:rPr>
          <w:rFonts w:asciiTheme="minorHAnsi" w:hAnsiTheme="minorHAnsi" w:cstheme="minorHAnsi"/>
          <w:bCs/>
        </w:rPr>
        <w:t>Pediatrics</w:t>
      </w:r>
      <w:proofErr w:type="spellEnd"/>
      <w:r w:rsidRPr="006E7650">
        <w:rPr>
          <w:rFonts w:asciiTheme="minorHAnsi" w:hAnsiTheme="minorHAnsi" w:cstheme="minorHAnsi"/>
          <w:bCs/>
        </w:rPr>
        <w:t xml:space="preserve"> </w:t>
      </w:r>
      <w:proofErr w:type="spellStart"/>
      <w:r w:rsidRPr="006E7650">
        <w:rPr>
          <w:rFonts w:asciiTheme="minorHAnsi" w:hAnsiTheme="minorHAnsi" w:cstheme="minorHAnsi"/>
          <w:bCs/>
        </w:rPr>
        <w:t>Hematology</w:t>
      </w:r>
      <w:proofErr w:type="spellEnd"/>
      <w:r w:rsidRPr="006E7650">
        <w:rPr>
          <w:rFonts w:asciiTheme="minorHAnsi" w:hAnsiTheme="minorHAnsi" w:cstheme="minorHAnsi"/>
          <w:bCs/>
        </w:rPr>
        <w:t>-Oncology</w:t>
      </w:r>
    </w:p>
    <w:p w14:paraId="48191F49" w14:textId="77777777" w:rsidR="006E7650" w:rsidRPr="006E7650" w:rsidRDefault="006E7650" w:rsidP="006E7650">
      <w:pPr>
        <w:rPr>
          <w:rFonts w:asciiTheme="minorHAnsi" w:hAnsiTheme="minorHAnsi" w:cstheme="minorHAnsi"/>
          <w:bCs/>
        </w:rPr>
      </w:pPr>
      <w:r w:rsidRPr="006E7650">
        <w:rPr>
          <w:rFonts w:asciiTheme="minorHAnsi" w:hAnsiTheme="minorHAnsi" w:cstheme="minorHAnsi"/>
          <w:bCs/>
        </w:rPr>
        <w:t xml:space="preserve">We are conducting research on the condition known as Acute Promyelocytic Leukemia (APML), which is a type of blood disorder and is rare in children. The objective of this observational registry study is to determine how patients are doing after their standard treatment for APML and what the outcomes of that standard treatment are. Since chemotherapy for APML is an intensive and toxic treatment, this study also aims to identify the short-term and long-term side effects associated with the treatment. Additionally, this study aims to find out which factors influence the good and bad outcomes of the treatment. This study will be initiated simultaneously in approximately 10 to 15 hospitals in India that are treating blood cancers in children, and more </w:t>
      </w:r>
      <w:proofErr w:type="spellStart"/>
      <w:r w:rsidRPr="006E7650">
        <w:rPr>
          <w:rFonts w:asciiTheme="minorHAnsi" w:hAnsiTheme="minorHAnsi" w:cstheme="minorHAnsi"/>
          <w:bCs/>
        </w:rPr>
        <w:t>centers</w:t>
      </w:r>
      <w:proofErr w:type="spellEnd"/>
      <w:r w:rsidRPr="006E7650">
        <w:rPr>
          <w:rFonts w:asciiTheme="minorHAnsi" w:hAnsiTheme="minorHAnsi" w:cstheme="minorHAnsi"/>
          <w:bCs/>
        </w:rPr>
        <w:t xml:space="preserve"> will be invited to participate in the study. In this study, we will collect information about your illness, treatment, side effects, and outcomes, as well as keep track of your medical records. The collected data will be submitted to a centralized database of this registry after removing all personal identifiers, and confidentiality will be maintained throughout. Your treatment will be the standard of care defined by your primary treating physician. There will be no changes to your standard treatment for the purpose of this study, and there will be no extra hospital visits solely for the study.</w:t>
      </w:r>
    </w:p>
    <w:p w14:paraId="06D204AC" w14:textId="77777777" w:rsidR="006E7650" w:rsidRPr="006E7650" w:rsidRDefault="006E7650" w:rsidP="006E7650">
      <w:pPr>
        <w:rPr>
          <w:rFonts w:asciiTheme="minorHAnsi" w:hAnsiTheme="minorHAnsi" w:cstheme="minorHAnsi"/>
          <w:bCs/>
        </w:rPr>
      </w:pPr>
      <w:r w:rsidRPr="006E7650">
        <w:rPr>
          <w:rFonts w:asciiTheme="minorHAnsi" w:hAnsiTheme="minorHAnsi" w:cstheme="minorHAnsi"/>
          <w:bCs/>
        </w:rPr>
        <w:t>The potential benefits of this study are that the combined large database will help physicians obtain stronger results regarding the characteristics of children with APML, their responses to treatment, and long-term outcomes in the Indian setting. When we complete the study, we will write a report about what we learned. This report will not include your name or the fact that you were part of the study.</w:t>
      </w:r>
    </w:p>
    <w:p w14:paraId="4209E319" w14:textId="77777777" w:rsidR="006E7650" w:rsidRPr="006E7650" w:rsidRDefault="006E7650" w:rsidP="006E7650">
      <w:pPr>
        <w:rPr>
          <w:rFonts w:asciiTheme="minorHAnsi" w:hAnsiTheme="minorHAnsi" w:cstheme="minorHAnsi"/>
          <w:bCs/>
        </w:rPr>
      </w:pPr>
      <w:r w:rsidRPr="006E7650">
        <w:rPr>
          <w:rFonts w:asciiTheme="minorHAnsi" w:hAnsiTheme="minorHAnsi" w:cstheme="minorHAnsi"/>
          <w:bCs/>
        </w:rPr>
        <w:lastRenderedPageBreak/>
        <w:t>You can choose to participate in this study if you wish. If you decide to stop after we start, that is also fine. Your parents are also aware of the study. If you decide that you want to participate in this study, please sign your name below.</w:t>
      </w:r>
    </w:p>
    <w:p w14:paraId="1059FACB" w14:textId="77777777" w:rsidR="006E7650" w:rsidRPr="006E7650" w:rsidRDefault="006E7650" w:rsidP="006E7650">
      <w:pPr>
        <w:rPr>
          <w:rFonts w:asciiTheme="minorHAnsi" w:hAnsiTheme="minorHAnsi" w:cstheme="minorHAnsi"/>
          <w:bCs/>
        </w:rPr>
      </w:pPr>
      <w:r w:rsidRPr="006E7650">
        <w:rPr>
          <w:rFonts w:asciiTheme="minorHAnsi" w:hAnsiTheme="minorHAnsi" w:cstheme="minorHAnsi"/>
          <w:bCs/>
        </w:rPr>
        <w:t>I, ………………………………………………………….., want to participate in this research study.</w:t>
      </w:r>
      <w:r w:rsidRPr="006E7650">
        <w:rPr>
          <w:rFonts w:asciiTheme="minorHAnsi" w:hAnsiTheme="minorHAnsi" w:cstheme="minorHAnsi"/>
          <w:bCs/>
        </w:rPr>
        <w:br/>
        <w:t>I have been explained about the above research project in a language that I can understand, and I agree to participate in it.</w:t>
      </w:r>
      <w:r w:rsidRPr="006E7650">
        <w:rPr>
          <w:rFonts w:asciiTheme="minorHAnsi" w:hAnsiTheme="minorHAnsi" w:cstheme="minorHAnsi"/>
          <w:bCs/>
        </w:rPr>
        <w:br/>
        <w:t>I have read this information (or it has been read to me).</w:t>
      </w:r>
      <w:r w:rsidRPr="006E7650">
        <w:rPr>
          <w:rFonts w:asciiTheme="minorHAnsi" w:hAnsiTheme="minorHAnsi" w:cstheme="minorHAnsi"/>
          <w:bCs/>
        </w:rPr>
        <w:br/>
        <w:t>I have received answers to my questions, and I know that I can ask them later if I have questions.</w:t>
      </w:r>
      <w:r w:rsidRPr="006E7650">
        <w:rPr>
          <w:rFonts w:asciiTheme="minorHAnsi" w:hAnsiTheme="minorHAnsi" w:cstheme="minorHAnsi"/>
          <w:bCs/>
        </w:rPr>
        <w:br/>
        <w:t>I agree to participate in the research</w:t>
      </w:r>
      <w:r w:rsidRPr="006E7650">
        <w:rPr>
          <w:rFonts w:asciiTheme="minorHAnsi" w:hAnsiTheme="minorHAnsi" w:cstheme="minorHAnsi"/>
          <w:bCs/>
        </w:rPr>
        <w:br/>
        <w:t>or</w:t>
      </w:r>
      <w:r w:rsidRPr="006E7650">
        <w:rPr>
          <w:rFonts w:asciiTheme="minorHAnsi" w:hAnsiTheme="minorHAnsi" w:cstheme="minorHAnsi"/>
          <w:bCs/>
        </w:rPr>
        <w:br/>
        <w:t>I do not want to participate in the research, and I have not signed the consent below.</w:t>
      </w:r>
    </w:p>
    <w:p w14:paraId="66F706E0" w14:textId="77777777" w:rsidR="006E7650" w:rsidRPr="006E7650" w:rsidRDefault="006E7650" w:rsidP="006E7650">
      <w:pPr>
        <w:rPr>
          <w:rFonts w:asciiTheme="minorHAnsi" w:hAnsiTheme="minorHAnsi" w:cstheme="minorHAnsi"/>
          <w:bCs/>
        </w:rPr>
      </w:pPr>
      <w:r w:rsidRPr="006E7650">
        <w:rPr>
          <w:rFonts w:asciiTheme="minorHAnsi" w:hAnsiTheme="minorHAnsi" w:cstheme="minorHAnsi"/>
          <w:bCs/>
        </w:rPr>
        <w:t>(Initials of the child’s name) ____________________________________________________</w:t>
      </w:r>
      <w:r w:rsidRPr="006E7650">
        <w:rPr>
          <w:rFonts w:asciiTheme="minorHAnsi" w:hAnsiTheme="minorHAnsi" w:cstheme="minorHAnsi"/>
          <w:bCs/>
        </w:rPr>
        <w:br/>
        <w:t>Only if the child consents:</w:t>
      </w:r>
      <w:r w:rsidRPr="006E7650">
        <w:rPr>
          <w:rFonts w:asciiTheme="minorHAnsi" w:hAnsiTheme="minorHAnsi" w:cstheme="minorHAnsi"/>
          <w:bCs/>
        </w:rPr>
        <w:br/>
        <w:t>Print Child's Name ___________________</w:t>
      </w:r>
      <w:r w:rsidRPr="006E7650">
        <w:rPr>
          <w:rFonts w:asciiTheme="minorHAnsi" w:hAnsiTheme="minorHAnsi" w:cstheme="minorHAnsi"/>
          <w:bCs/>
        </w:rPr>
        <w:br/>
        <w:t>Child’s Signature: ____________________</w:t>
      </w:r>
      <w:r w:rsidRPr="006E7650">
        <w:rPr>
          <w:rFonts w:asciiTheme="minorHAnsi" w:hAnsiTheme="minorHAnsi" w:cstheme="minorHAnsi"/>
          <w:bCs/>
        </w:rPr>
        <w:br/>
        <w:t>Date (day/month/year):________________</w:t>
      </w:r>
    </w:p>
    <w:p w14:paraId="2DCFA401" w14:textId="77777777" w:rsidR="006E7650" w:rsidRPr="006E7650" w:rsidRDefault="006E7650" w:rsidP="006E7650">
      <w:pPr>
        <w:rPr>
          <w:rFonts w:asciiTheme="minorHAnsi" w:hAnsiTheme="minorHAnsi" w:cstheme="minorHAnsi"/>
          <w:bCs/>
        </w:rPr>
      </w:pPr>
      <w:r w:rsidRPr="006E7650">
        <w:rPr>
          <w:rFonts w:asciiTheme="minorHAnsi" w:hAnsiTheme="minorHAnsi" w:cstheme="minorHAnsi"/>
          <w:b/>
          <w:bCs/>
        </w:rPr>
        <w:t>Investigator’s Name:</w:t>
      </w:r>
      <w:r w:rsidRPr="006E7650">
        <w:rPr>
          <w:rFonts w:asciiTheme="minorHAnsi" w:hAnsiTheme="minorHAnsi" w:cstheme="minorHAnsi"/>
          <w:bCs/>
        </w:rPr>
        <w:br/>
      </w:r>
      <w:r w:rsidRPr="006E7650">
        <w:rPr>
          <w:rFonts w:asciiTheme="minorHAnsi" w:hAnsiTheme="minorHAnsi" w:cstheme="minorHAnsi"/>
          <w:b/>
          <w:bCs/>
        </w:rPr>
        <w:t>Investigator’s Signature:</w:t>
      </w:r>
      <w:r w:rsidRPr="006E7650">
        <w:rPr>
          <w:rFonts w:asciiTheme="minorHAnsi" w:hAnsiTheme="minorHAnsi" w:cstheme="minorHAnsi"/>
          <w:bCs/>
        </w:rPr>
        <w:br/>
      </w:r>
      <w:r w:rsidRPr="006E7650">
        <w:rPr>
          <w:rFonts w:asciiTheme="minorHAnsi" w:hAnsiTheme="minorHAnsi" w:cstheme="minorHAnsi"/>
          <w:b/>
          <w:bCs/>
        </w:rPr>
        <w:t>Date:</w:t>
      </w:r>
    </w:p>
    <w:p w14:paraId="41E34900" w14:textId="77777777" w:rsidR="00C34D8C" w:rsidRPr="00C34D8C" w:rsidRDefault="00C34D8C" w:rsidP="00C34D8C">
      <w:pPr>
        <w:rPr>
          <w:rFonts w:asciiTheme="minorHAnsi" w:hAnsiTheme="minorHAnsi" w:cstheme="minorHAnsi"/>
          <w:bCs/>
        </w:rPr>
      </w:pPr>
    </w:p>
    <w:p w14:paraId="0E755827" w14:textId="77777777" w:rsidR="00C34D8C" w:rsidRPr="00680A8A" w:rsidRDefault="00C34D8C" w:rsidP="00C34D8C">
      <w:pPr>
        <w:rPr>
          <w:rFonts w:asciiTheme="minorHAnsi" w:hAnsiTheme="minorHAnsi" w:cstheme="minorHAnsi"/>
          <w:bCs/>
        </w:rPr>
      </w:pPr>
    </w:p>
    <w:sectPr w:rsidR="00C34D8C" w:rsidRPr="00680A8A" w:rsidSect="009C245D">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38E0E" w14:textId="77777777" w:rsidR="003D645C" w:rsidRDefault="003D645C" w:rsidP="009C245D">
      <w:pPr>
        <w:spacing w:after="0" w:line="240" w:lineRule="auto"/>
      </w:pPr>
      <w:r>
        <w:separator/>
      </w:r>
    </w:p>
  </w:endnote>
  <w:endnote w:type="continuationSeparator" w:id="0">
    <w:p w14:paraId="6238C1DA" w14:textId="77777777" w:rsidR="003D645C" w:rsidRDefault="003D645C" w:rsidP="009C2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HCHKG+Calibr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EECA3" w14:textId="77777777" w:rsidR="00B5644D" w:rsidRDefault="00B5644D" w:rsidP="009C245D">
    <w:pPr>
      <w:suppressLineNumbers/>
      <w:pBdr>
        <w:top w:val="nil"/>
        <w:left w:val="nil"/>
        <w:bottom w:val="nil"/>
        <w:right w:val="nil"/>
        <w:between w:val="nil"/>
      </w:pBdr>
      <w:spacing w:after="0"/>
      <w:jc w:val="center"/>
      <w:rPr>
        <w:rFonts w:ascii="Calibri" w:hAnsi="Calibri" w:cs="Calibri"/>
        <w:i/>
        <w:color w:val="808080"/>
      </w:rPr>
    </w:pPr>
    <w:r>
      <w:rPr>
        <w:rFonts w:ascii="Calibri" w:hAnsi="Calibri" w:cs="Calibri"/>
        <w:i/>
        <w:color w:val="808080"/>
        <w:sz w:val="22"/>
        <w:szCs w:val="22"/>
      </w:rPr>
      <w:t>This Document is Electronically Signed</w:t>
    </w:r>
  </w:p>
  <w:tbl>
    <w:tblPr>
      <w:tblStyle w:val="3"/>
      <w:tblW w:w="10916" w:type="dxa"/>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4679"/>
      <w:gridCol w:w="3402"/>
      <w:gridCol w:w="2835"/>
    </w:tblGrid>
    <w:tr w:rsidR="00B5644D" w:rsidRPr="003521CF" w14:paraId="58A7DBF6" w14:textId="77777777" w:rsidTr="009C245D">
      <w:trPr>
        <w:trHeight w:val="274"/>
      </w:trPr>
      <w:tc>
        <w:tcPr>
          <w:tcW w:w="4679" w:type="dxa"/>
        </w:tcPr>
        <w:p w14:paraId="44B8DA11" w14:textId="77777777" w:rsidR="00B5644D" w:rsidRPr="003521CF" w:rsidRDefault="00B5644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 xml:space="preserve">Prepared </w:t>
          </w:r>
          <w:proofErr w:type="gramStart"/>
          <w:r w:rsidRPr="003521CF">
            <w:rPr>
              <w:rFonts w:ascii="Calibri" w:hAnsi="Calibri" w:cs="Calibri"/>
              <w:b/>
              <w:sz w:val="18"/>
              <w:szCs w:val="22"/>
            </w:rPr>
            <w:t>by :</w:t>
          </w:r>
          <w:proofErr w:type="gramEnd"/>
          <w:r w:rsidRPr="003521CF">
            <w:rPr>
              <w:rFonts w:ascii="Calibri" w:hAnsi="Calibri" w:cs="Calibri"/>
              <w:b/>
              <w:sz w:val="18"/>
              <w:szCs w:val="22"/>
            </w:rPr>
            <w:t xml:space="preserve"> Dr Tanuj Chawla/ Dr Indranil Mallick</w:t>
          </w:r>
        </w:p>
      </w:tc>
      <w:tc>
        <w:tcPr>
          <w:tcW w:w="3402" w:type="dxa"/>
        </w:tcPr>
        <w:p w14:paraId="0292A881" w14:textId="77777777" w:rsidR="00B5644D" w:rsidRPr="003521CF" w:rsidRDefault="00B5644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Reviewed by: Prof Siddhartha Roy</w:t>
          </w:r>
        </w:p>
      </w:tc>
      <w:tc>
        <w:tcPr>
          <w:tcW w:w="2835" w:type="dxa"/>
        </w:tcPr>
        <w:p w14:paraId="4F5706AC" w14:textId="77777777" w:rsidR="00B5644D" w:rsidRPr="003521CF" w:rsidRDefault="00B5644D" w:rsidP="009C245D">
          <w:pPr>
            <w:pBdr>
              <w:top w:val="nil"/>
              <w:left w:val="nil"/>
              <w:bottom w:val="nil"/>
              <w:right w:val="nil"/>
              <w:between w:val="nil"/>
            </w:pBdr>
            <w:tabs>
              <w:tab w:val="center" w:pos="4513"/>
              <w:tab w:val="right" w:pos="9026"/>
            </w:tabs>
            <w:spacing w:after="0"/>
            <w:jc w:val="center"/>
            <w:rPr>
              <w:rFonts w:ascii="Calibri" w:hAnsi="Calibri" w:cs="Calibri"/>
              <w:b/>
              <w:sz w:val="18"/>
              <w:szCs w:val="22"/>
            </w:rPr>
          </w:pPr>
          <w:r w:rsidRPr="003521CF">
            <w:rPr>
              <w:rFonts w:ascii="Calibri" w:hAnsi="Calibri" w:cs="Calibri"/>
              <w:b/>
              <w:sz w:val="18"/>
              <w:szCs w:val="22"/>
            </w:rPr>
            <w:t xml:space="preserve">Approved by: Dr </w:t>
          </w:r>
          <w:proofErr w:type="spellStart"/>
          <w:r w:rsidRPr="003521CF">
            <w:rPr>
              <w:rFonts w:ascii="Calibri" w:hAnsi="Calibri" w:cs="Calibri"/>
              <w:b/>
              <w:sz w:val="18"/>
              <w:szCs w:val="22"/>
            </w:rPr>
            <w:t>Pattatheyil</w:t>
          </w:r>
          <w:proofErr w:type="spellEnd"/>
          <w:r w:rsidRPr="003521CF">
            <w:rPr>
              <w:rFonts w:ascii="Calibri" w:hAnsi="Calibri" w:cs="Calibri"/>
              <w:b/>
              <w:sz w:val="18"/>
              <w:szCs w:val="22"/>
            </w:rPr>
            <w:t xml:space="preserve"> Arun</w:t>
          </w:r>
        </w:p>
      </w:tc>
    </w:tr>
    <w:tr w:rsidR="00B5644D" w:rsidRPr="00D85F13" w14:paraId="6C1470DD" w14:textId="77777777" w:rsidTr="009C245D">
      <w:trPr>
        <w:trHeight w:val="133"/>
      </w:trPr>
      <w:tc>
        <w:tcPr>
          <w:tcW w:w="4679" w:type="dxa"/>
        </w:tcPr>
        <w:p w14:paraId="3AAE574A" w14:textId="77777777" w:rsidR="00B5644D" w:rsidRPr="00D85F13" w:rsidRDefault="00B5644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IRB Secretariat</w:t>
          </w:r>
        </w:p>
      </w:tc>
      <w:tc>
        <w:tcPr>
          <w:tcW w:w="3402" w:type="dxa"/>
        </w:tcPr>
        <w:p w14:paraId="4D579370" w14:textId="77777777" w:rsidR="00B5644D" w:rsidRPr="00D85F13" w:rsidRDefault="00B5644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Pr>
              <w:rFonts w:ascii="Calibri" w:hAnsi="Calibri" w:cs="Calibri"/>
              <w:sz w:val="18"/>
              <w:szCs w:val="22"/>
            </w:rPr>
            <w:t xml:space="preserve">Ex- </w:t>
          </w:r>
          <w:r w:rsidRPr="00D85F13">
            <w:rPr>
              <w:rFonts w:ascii="Calibri" w:hAnsi="Calibri" w:cs="Calibri"/>
              <w:sz w:val="18"/>
              <w:szCs w:val="22"/>
            </w:rPr>
            <w:t>TMC-IRB Chairperson</w:t>
          </w:r>
        </w:p>
      </w:tc>
      <w:tc>
        <w:tcPr>
          <w:tcW w:w="2835" w:type="dxa"/>
        </w:tcPr>
        <w:p w14:paraId="33C01C8F" w14:textId="77777777" w:rsidR="00B5644D" w:rsidRPr="00D85F13" w:rsidRDefault="00B5644D" w:rsidP="009C245D">
          <w:pPr>
            <w:pBdr>
              <w:top w:val="nil"/>
              <w:left w:val="nil"/>
              <w:bottom w:val="nil"/>
              <w:right w:val="nil"/>
              <w:between w:val="nil"/>
            </w:pBdr>
            <w:tabs>
              <w:tab w:val="center" w:pos="4513"/>
              <w:tab w:val="right" w:pos="9026"/>
            </w:tabs>
            <w:spacing w:after="0"/>
            <w:jc w:val="center"/>
            <w:rPr>
              <w:rFonts w:ascii="Calibri" w:hAnsi="Calibri" w:cs="Calibri"/>
              <w:sz w:val="18"/>
              <w:szCs w:val="22"/>
            </w:rPr>
          </w:pPr>
          <w:r w:rsidRPr="00D85F13">
            <w:rPr>
              <w:rFonts w:ascii="Calibri" w:hAnsi="Calibri" w:cs="Calibri"/>
              <w:sz w:val="18"/>
              <w:szCs w:val="22"/>
            </w:rPr>
            <w:t>Head of the Institution</w:t>
          </w:r>
        </w:p>
      </w:tc>
    </w:tr>
  </w:tbl>
  <w:p w14:paraId="673AC319" w14:textId="026CCFDE" w:rsidR="00B5644D" w:rsidRDefault="00157B11" w:rsidP="00157B11">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84F82" w14:textId="77777777" w:rsidR="003D645C" w:rsidRDefault="003D645C" w:rsidP="009C245D">
      <w:pPr>
        <w:spacing w:after="0" w:line="240" w:lineRule="auto"/>
      </w:pPr>
      <w:r>
        <w:separator/>
      </w:r>
    </w:p>
  </w:footnote>
  <w:footnote w:type="continuationSeparator" w:id="0">
    <w:p w14:paraId="67F17178" w14:textId="77777777" w:rsidR="003D645C" w:rsidRDefault="003D645C" w:rsidP="009C2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9"/>
      <w:tblW w:w="1020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835"/>
      <w:gridCol w:w="4111"/>
      <w:gridCol w:w="3260"/>
    </w:tblGrid>
    <w:tr w:rsidR="00B5644D" w14:paraId="565AFD41" w14:textId="77777777" w:rsidTr="009C245D">
      <w:trPr>
        <w:trHeight w:val="1664"/>
      </w:trPr>
      <w:tc>
        <w:tcPr>
          <w:tcW w:w="2835" w:type="dxa"/>
        </w:tcPr>
        <w:p w14:paraId="6D75A19D" w14:textId="77777777" w:rsidR="00B5644D" w:rsidRDefault="00B5644D" w:rsidP="009C245D">
          <w:pPr>
            <w:pBdr>
              <w:top w:val="nil"/>
              <w:left w:val="nil"/>
              <w:bottom w:val="nil"/>
              <w:right w:val="nil"/>
              <w:between w:val="nil"/>
            </w:pBdr>
            <w:spacing w:after="0" w:line="240" w:lineRule="auto"/>
            <w:jc w:val="center"/>
            <w:rPr>
              <w:rFonts w:ascii="Calibri" w:hAnsi="Calibri" w:cs="Calibri"/>
              <w:sz w:val="22"/>
              <w:szCs w:val="22"/>
            </w:rPr>
          </w:pPr>
          <w:r>
            <w:rPr>
              <w:noProof/>
              <w:lang w:eastAsia="en-IN"/>
            </w:rPr>
            <w:drawing>
              <wp:anchor distT="0" distB="0" distL="114300" distR="114300" simplePos="0" relativeHeight="251659264" behindDoc="0" locked="0" layoutInCell="1" allowOverlap="1" wp14:anchorId="51A2B71C" wp14:editId="6A579DDD">
                <wp:simplePos x="0" y="0"/>
                <wp:positionH relativeFrom="column">
                  <wp:posOffset>6350</wp:posOffset>
                </wp:positionH>
                <wp:positionV relativeFrom="paragraph">
                  <wp:posOffset>116812</wp:posOffset>
                </wp:positionV>
                <wp:extent cx="1678674" cy="873457"/>
                <wp:effectExtent l="0" t="0" r="0" b="3175"/>
                <wp:wrapNone/>
                <wp:docPr id="933" name="image405.png"/>
                <wp:cNvGraphicFramePr/>
                <a:graphic xmlns:a="http://schemas.openxmlformats.org/drawingml/2006/main">
                  <a:graphicData uri="http://schemas.openxmlformats.org/drawingml/2006/picture">
                    <pic:pic xmlns:pic="http://schemas.openxmlformats.org/drawingml/2006/picture">
                      <pic:nvPicPr>
                        <pic:cNvPr id="0" name="image405.png"/>
                        <pic:cNvPicPr preferRelativeResize="0"/>
                      </pic:nvPicPr>
                      <pic:blipFill>
                        <a:blip r:embed="rId1"/>
                        <a:srcRect/>
                        <a:stretch>
                          <a:fillRect/>
                        </a:stretch>
                      </pic:blipFill>
                      <pic:spPr>
                        <a:xfrm>
                          <a:off x="0" y="0"/>
                          <a:ext cx="1678674" cy="873457"/>
                        </a:xfrm>
                        <a:prstGeom prst="rect">
                          <a:avLst/>
                        </a:prstGeom>
                        <a:ln/>
                      </pic:spPr>
                    </pic:pic>
                  </a:graphicData>
                </a:graphic>
              </wp:anchor>
            </w:drawing>
          </w:r>
        </w:p>
      </w:tc>
      <w:tc>
        <w:tcPr>
          <w:tcW w:w="4111" w:type="dxa"/>
          <w:vAlign w:val="center"/>
        </w:tcPr>
        <w:p w14:paraId="54C5FACC" w14:textId="77777777" w:rsidR="00B5644D" w:rsidRPr="00296675" w:rsidRDefault="00B5644D" w:rsidP="009C245D">
          <w:pPr>
            <w:pBdr>
              <w:top w:val="nil"/>
              <w:left w:val="nil"/>
              <w:bottom w:val="nil"/>
              <w:right w:val="nil"/>
              <w:between w:val="nil"/>
            </w:pBdr>
            <w:spacing w:after="0" w:line="240" w:lineRule="auto"/>
            <w:jc w:val="center"/>
            <w:rPr>
              <w:rFonts w:ascii="Calibri" w:hAnsi="Calibri" w:cs="Calibri"/>
              <w:b/>
              <w:sz w:val="32"/>
              <w:szCs w:val="22"/>
            </w:rPr>
          </w:pPr>
          <w:r w:rsidRPr="00296675">
            <w:rPr>
              <w:rFonts w:ascii="Calibri" w:hAnsi="Calibri" w:cs="Calibri"/>
              <w:b/>
              <w:sz w:val="32"/>
              <w:szCs w:val="22"/>
            </w:rPr>
            <w:t xml:space="preserve">Tata Medical </w:t>
          </w:r>
          <w:proofErr w:type="spellStart"/>
          <w:r w:rsidRPr="00296675">
            <w:rPr>
              <w:rFonts w:ascii="Calibri" w:hAnsi="Calibri" w:cs="Calibri"/>
              <w:b/>
              <w:sz w:val="32"/>
              <w:szCs w:val="22"/>
            </w:rPr>
            <w:t>Center</w:t>
          </w:r>
          <w:proofErr w:type="spellEnd"/>
        </w:p>
        <w:p w14:paraId="4A333A34" w14:textId="77777777" w:rsidR="00B5644D" w:rsidRDefault="00B5644D" w:rsidP="009C245D">
          <w:pPr>
            <w:pBdr>
              <w:top w:val="nil"/>
              <w:left w:val="nil"/>
              <w:bottom w:val="nil"/>
              <w:right w:val="nil"/>
              <w:between w:val="nil"/>
            </w:pBdr>
            <w:spacing w:after="0" w:line="240" w:lineRule="auto"/>
            <w:jc w:val="center"/>
            <w:rPr>
              <w:rFonts w:ascii="Calibri" w:hAnsi="Calibri" w:cs="Calibri"/>
              <w:sz w:val="22"/>
              <w:szCs w:val="22"/>
            </w:rPr>
          </w:pPr>
          <w:r w:rsidRPr="00296675">
            <w:rPr>
              <w:rFonts w:ascii="Calibri" w:hAnsi="Calibri" w:cs="Calibri"/>
              <w:b/>
              <w:szCs w:val="22"/>
            </w:rPr>
            <w:t>Institutional Review Board</w:t>
          </w:r>
        </w:p>
      </w:tc>
      <w:tc>
        <w:tcPr>
          <w:tcW w:w="3260" w:type="dxa"/>
        </w:tcPr>
        <w:p w14:paraId="2A4CAB6B" w14:textId="77777777" w:rsidR="00B5644D" w:rsidRPr="00296675" w:rsidRDefault="00B5644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Supersedes Document Dated: 10/01/2022</w:t>
          </w:r>
        </w:p>
        <w:p w14:paraId="5A58E922" w14:textId="77777777" w:rsidR="00B5644D" w:rsidRPr="00296675" w:rsidRDefault="00B5644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SOP</w:t>
          </w:r>
          <w:r w:rsidRPr="00296675">
            <w:rPr>
              <w:rFonts w:asciiTheme="minorHAnsi" w:hAnsiTheme="minorHAnsi" w:cs="Calibri"/>
              <w:b/>
              <w:sz w:val="22"/>
              <w:szCs w:val="22"/>
            </w:rPr>
            <w:t>: TMC-IRB</w:t>
          </w:r>
        </w:p>
        <w:p w14:paraId="1FF49F36" w14:textId="77777777" w:rsidR="00B5644D" w:rsidRPr="00296675" w:rsidRDefault="00B5644D" w:rsidP="009C245D">
          <w:pPr>
            <w:pBdr>
              <w:top w:val="nil"/>
              <w:left w:val="nil"/>
              <w:bottom w:val="nil"/>
              <w:right w:val="nil"/>
              <w:between w:val="nil"/>
            </w:pBdr>
            <w:spacing w:after="0" w:line="240" w:lineRule="auto"/>
            <w:rPr>
              <w:rFonts w:asciiTheme="minorHAnsi" w:hAnsiTheme="minorHAnsi" w:cs="Calibri"/>
              <w:b/>
              <w:sz w:val="22"/>
              <w:szCs w:val="22"/>
            </w:rPr>
          </w:pPr>
          <w:r w:rsidRPr="00296675">
            <w:rPr>
              <w:rFonts w:asciiTheme="minorHAnsi" w:hAnsiTheme="minorHAnsi" w:cs="Calibri"/>
              <w:b/>
              <w:sz w:val="22"/>
              <w:szCs w:val="22"/>
            </w:rPr>
            <w:t>Version No.: V1</w:t>
          </w:r>
          <w:r w:rsidRPr="00296675">
            <w:rPr>
              <w:rFonts w:asciiTheme="minorHAnsi" w:hAnsiTheme="minorHAnsi"/>
              <w:b/>
              <w:sz w:val="22"/>
              <w:szCs w:val="22"/>
            </w:rPr>
            <w:t>2</w:t>
          </w:r>
          <w:r>
            <w:rPr>
              <w:rFonts w:asciiTheme="minorHAnsi" w:hAnsiTheme="minorHAnsi"/>
              <w:b/>
              <w:sz w:val="22"/>
              <w:szCs w:val="22"/>
            </w:rPr>
            <w:t>.1</w:t>
          </w:r>
        </w:p>
        <w:p w14:paraId="068C96A3" w14:textId="77777777" w:rsidR="00B5644D" w:rsidRDefault="00B5644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Effective Date</w:t>
          </w:r>
          <w:r w:rsidRPr="00296675">
            <w:rPr>
              <w:rFonts w:asciiTheme="minorHAnsi" w:hAnsiTheme="minorHAnsi" w:cs="Calibri"/>
              <w:b/>
              <w:sz w:val="22"/>
              <w:szCs w:val="22"/>
            </w:rPr>
            <w:t>:</w:t>
          </w:r>
        </w:p>
        <w:p w14:paraId="5A7BB1A5" w14:textId="77777777" w:rsidR="00B5644D" w:rsidRPr="00296675" w:rsidRDefault="00B5644D" w:rsidP="009C245D">
          <w:pPr>
            <w:pBdr>
              <w:top w:val="nil"/>
              <w:left w:val="nil"/>
              <w:bottom w:val="nil"/>
              <w:right w:val="nil"/>
              <w:between w:val="nil"/>
            </w:pBdr>
            <w:spacing w:after="0" w:line="240" w:lineRule="auto"/>
            <w:rPr>
              <w:rFonts w:asciiTheme="minorHAnsi" w:hAnsiTheme="minorHAnsi" w:cs="Calibri"/>
              <w:b/>
              <w:sz w:val="22"/>
              <w:szCs w:val="22"/>
            </w:rPr>
          </w:pPr>
          <w:r>
            <w:rPr>
              <w:rFonts w:asciiTheme="minorHAnsi" w:hAnsiTheme="minorHAnsi" w:cs="Calibri"/>
              <w:b/>
              <w:sz w:val="22"/>
              <w:szCs w:val="22"/>
            </w:rPr>
            <w:t>18.01.2024</w:t>
          </w:r>
        </w:p>
      </w:tc>
    </w:tr>
  </w:tbl>
  <w:p w14:paraId="7BB2792E" w14:textId="77777777" w:rsidR="00B5644D" w:rsidRDefault="00000000">
    <w:pPr>
      <w:pStyle w:val="Header"/>
    </w:pPr>
    <w:r>
      <w:rPr>
        <w:noProof/>
        <w:lang w:eastAsia="en-IN"/>
      </w:rPr>
      <w:pict w14:anchorId="3E500851">
        <v:line id="Straight Connector 1" o:spid="_x0000_s1026" style="position:absolute;z-index:251660288;visibility:visible;mso-position-horizontal-relative:text;mso-position-vertical-relative:text;mso-width-relative:margin" from="-.55pt,6.15pt" to="509.9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" strokecolor="#c45911 [2405]" strokeweight="3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71A92"/>
    <w:multiLevelType w:val="hybridMultilevel"/>
    <w:tmpl w:val="13C4856C"/>
    <w:styleLink w:val="ImportedStyle8"/>
    <w:lvl w:ilvl="0" w:tplc="E96A388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F6A7E9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1BCA61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2AD37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76E261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490E7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3A054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186C89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868E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0A07B26"/>
    <w:multiLevelType w:val="multilevel"/>
    <w:tmpl w:val="76503A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CC36F8"/>
    <w:multiLevelType w:val="multilevel"/>
    <w:tmpl w:val="F4F62A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D62824"/>
    <w:multiLevelType w:val="hybridMultilevel"/>
    <w:tmpl w:val="13C4856C"/>
    <w:numStyleLink w:val="ImportedStyle8"/>
  </w:abstractNum>
  <w:abstractNum w:abstractNumId="4" w15:restartNumberingAfterBreak="0">
    <w:nsid w:val="1BA53D79"/>
    <w:multiLevelType w:val="multilevel"/>
    <w:tmpl w:val="2E861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6573EF"/>
    <w:multiLevelType w:val="multilevel"/>
    <w:tmpl w:val="B518C6F4"/>
    <w:lvl w:ilvl="0">
      <w:start w:val="3"/>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7E4768F"/>
    <w:multiLevelType w:val="multilevel"/>
    <w:tmpl w:val="334440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685BB5"/>
    <w:multiLevelType w:val="multilevel"/>
    <w:tmpl w:val="F12A6D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5F260FE"/>
    <w:multiLevelType w:val="multilevel"/>
    <w:tmpl w:val="56CC36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FB7A6A"/>
    <w:multiLevelType w:val="multilevel"/>
    <w:tmpl w:val="0DF4A5D0"/>
    <w:lvl w:ilvl="0">
      <w:start w:val="1"/>
      <w:numFmt w:val="decimal"/>
      <w:lvlText w:val="%1."/>
      <w:lvlJc w:val="left"/>
      <w:pPr>
        <w:ind w:left="720" w:hanging="360"/>
      </w:pPr>
    </w:lvl>
    <w:lvl w:ilvl="1">
      <w:start w:val="3"/>
      <w:numFmt w:val="decimal"/>
      <w:lvlText w:val="%1.%2"/>
      <w:lvlJc w:val="left"/>
      <w:pPr>
        <w:ind w:left="1080" w:hanging="720"/>
      </w:pPr>
      <w:rPr>
        <w:rFonts w:ascii="Arial" w:eastAsia="Arial" w:hAnsi="Arial" w:cs="Arial"/>
        <w:color w:val="000000"/>
        <w:sz w:val="24"/>
        <w:szCs w:val="24"/>
      </w:rPr>
    </w:lvl>
    <w:lvl w:ilvl="2">
      <w:start w:val="1"/>
      <w:numFmt w:val="decimal"/>
      <w:lvlText w:val="%1.%2.%3"/>
      <w:lvlJc w:val="left"/>
      <w:pPr>
        <w:ind w:left="1080" w:hanging="720"/>
      </w:pPr>
      <w:rPr>
        <w:rFonts w:ascii="Arial" w:eastAsia="Arial" w:hAnsi="Arial" w:cs="Arial"/>
        <w:color w:val="000000"/>
        <w:sz w:val="24"/>
        <w:szCs w:val="24"/>
      </w:rPr>
    </w:lvl>
    <w:lvl w:ilvl="3">
      <w:start w:val="1"/>
      <w:numFmt w:val="decimal"/>
      <w:lvlText w:val="%1.%2.%3.%4"/>
      <w:lvlJc w:val="left"/>
      <w:pPr>
        <w:ind w:left="1440" w:hanging="1080"/>
      </w:pPr>
      <w:rPr>
        <w:rFonts w:ascii="Arial" w:eastAsia="Arial" w:hAnsi="Arial" w:cs="Arial"/>
        <w:color w:val="000000"/>
        <w:sz w:val="24"/>
        <w:szCs w:val="24"/>
      </w:rPr>
    </w:lvl>
    <w:lvl w:ilvl="4">
      <w:start w:val="1"/>
      <w:numFmt w:val="decimal"/>
      <w:lvlText w:val="%1.%2.%3.%4.%5"/>
      <w:lvlJc w:val="left"/>
      <w:pPr>
        <w:ind w:left="1440" w:hanging="1080"/>
      </w:pPr>
      <w:rPr>
        <w:rFonts w:ascii="Arial" w:eastAsia="Arial" w:hAnsi="Arial" w:cs="Arial"/>
        <w:color w:val="000000"/>
        <w:sz w:val="24"/>
        <w:szCs w:val="24"/>
      </w:rPr>
    </w:lvl>
    <w:lvl w:ilvl="5">
      <w:start w:val="1"/>
      <w:numFmt w:val="decimal"/>
      <w:lvlText w:val="%1.%2.%3.%4.%5.%6"/>
      <w:lvlJc w:val="left"/>
      <w:pPr>
        <w:ind w:left="1800" w:hanging="1440"/>
      </w:pPr>
      <w:rPr>
        <w:rFonts w:ascii="Arial" w:eastAsia="Arial" w:hAnsi="Arial" w:cs="Arial"/>
        <w:color w:val="000000"/>
        <w:sz w:val="24"/>
        <w:szCs w:val="24"/>
      </w:rPr>
    </w:lvl>
    <w:lvl w:ilvl="6">
      <w:start w:val="1"/>
      <w:numFmt w:val="decimal"/>
      <w:lvlText w:val="%1.%2.%3.%4.%5.%6.%7"/>
      <w:lvlJc w:val="left"/>
      <w:pPr>
        <w:ind w:left="2160" w:hanging="1800"/>
      </w:pPr>
      <w:rPr>
        <w:rFonts w:ascii="Arial" w:eastAsia="Arial" w:hAnsi="Arial" w:cs="Arial"/>
        <w:color w:val="000000"/>
        <w:sz w:val="24"/>
        <w:szCs w:val="24"/>
      </w:rPr>
    </w:lvl>
    <w:lvl w:ilvl="7">
      <w:start w:val="1"/>
      <w:numFmt w:val="decimal"/>
      <w:lvlText w:val="%1.%2.%3.%4.%5.%6.%7.%8"/>
      <w:lvlJc w:val="left"/>
      <w:pPr>
        <w:ind w:left="2160" w:hanging="1800"/>
      </w:pPr>
      <w:rPr>
        <w:rFonts w:ascii="Arial" w:eastAsia="Arial" w:hAnsi="Arial" w:cs="Arial"/>
        <w:color w:val="000000"/>
        <w:sz w:val="24"/>
        <w:szCs w:val="24"/>
      </w:rPr>
    </w:lvl>
    <w:lvl w:ilvl="8">
      <w:start w:val="1"/>
      <w:numFmt w:val="decimal"/>
      <w:lvlText w:val="%1.%2.%3.%4.%5.%6.%7.%8.%9"/>
      <w:lvlJc w:val="left"/>
      <w:pPr>
        <w:ind w:left="2520" w:hanging="2160"/>
      </w:pPr>
      <w:rPr>
        <w:rFonts w:ascii="Arial" w:eastAsia="Arial" w:hAnsi="Arial" w:cs="Arial"/>
        <w:color w:val="000000"/>
        <w:sz w:val="24"/>
        <w:szCs w:val="24"/>
      </w:rPr>
    </w:lvl>
  </w:abstractNum>
  <w:abstractNum w:abstractNumId="10" w15:restartNumberingAfterBreak="0">
    <w:nsid w:val="653F0140"/>
    <w:multiLevelType w:val="hybridMultilevel"/>
    <w:tmpl w:val="69DEDFEA"/>
    <w:numStyleLink w:val="ImportedStyle7"/>
  </w:abstractNum>
  <w:abstractNum w:abstractNumId="11" w15:restartNumberingAfterBreak="0">
    <w:nsid w:val="778B5A52"/>
    <w:multiLevelType w:val="hybridMultilevel"/>
    <w:tmpl w:val="69DEDFEA"/>
    <w:styleLink w:val="ImportedStyle7"/>
    <w:lvl w:ilvl="0" w:tplc="9E9C3558">
      <w:start w:val="1"/>
      <w:numFmt w:val="bullet"/>
      <w:lvlText w:val="•"/>
      <w:lvlJc w:val="left"/>
      <w:pPr>
        <w:tabs>
          <w:tab w:val="num" w:pos="720"/>
          <w:tab w:val="left" w:pos="810"/>
        </w:tabs>
        <w:ind w:left="845" w:hanging="44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EB2099A">
      <w:start w:val="1"/>
      <w:numFmt w:val="bullet"/>
      <w:lvlText w:val="o"/>
      <w:lvlJc w:val="left"/>
      <w:pPr>
        <w:tabs>
          <w:tab w:val="left" w:pos="720"/>
          <w:tab w:val="left" w:pos="810"/>
          <w:tab w:val="num" w:pos="1440"/>
        </w:tabs>
        <w:ind w:left="1565" w:hanging="4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A0594A">
      <w:start w:val="1"/>
      <w:numFmt w:val="bullet"/>
      <w:lvlText w:val="▪"/>
      <w:lvlJc w:val="left"/>
      <w:pPr>
        <w:tabs>
          <w:tab w:val="left" w:pos="720"/>
          <w:tab w:val="left" w:pos="810"/>
          <w:tab w:val="num" w:pos="2160"/>
        </w:tabs>
        <w:ind w:left="2285" w:hanging="4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FE4B75C">
      <w:start w:val="1"/>
      <w:numFmt w:val="bullet"/>
      <w:lvlText w:val="•"/>
      <w:lvlJc w:val="left"/>
      <w:pPr>
        <w:tabs>
          <w:tab w:val="left" w:pos="720"/>
          <w:tab w:val="left" w:pos="810"/>
          <w:tab w:val="num" w:pos="2880"/>
        </w:tabs>
        <w:ind w:left="3005" w:hanging="44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82E384">
      <w:start w:val="1"/>
      <w:numFmt w:val="bullet"/>
      <w:lvlText w:val="o"/>
      <w:lvlJc w:val="left"/>
      <w:pPr>
        <w:tabs>
          <w:tab w:val="left" w:pos="720"/>
          <w:tab w:val="left" w:pos="810"/>
          <w:tab w:val="num" w:pos="3600"/>
        </w:tabs>
        <w:ind w:left="3725" w:hanging="4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C26A34">
      <w:start w:val="1"/>
      <w:numFmt w:val="bullet"/>
      <w:lvlText w:val="▪"/>
      <w:lvlJc w:val="left"/>
      <w:pPr>
        <w:tabs>
          <w:tab w:val="left" w:pos="720"/>
          <w:tab w:val="left" w:pos="810"/>
          <w:tab w:val="num" w:pos="4320"/>
        </w:tabs>
        <w:ind w:left="4445" w:hanging="4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03EA20E">
      <w:start w:val="1"/>
      <w:numFmt w:val="bullet"/>
      <w:lvlText w:val="•"/>
      <w:lvlJc w:val="left"/>
      <w:pPr>
        <w:tabs>
          <w:tab w:val="left" w:pos="720"/>
          <w:tab w:val="left" w:pos="810"/>
          <w:tab w:val="num" w:pos="5040"/>
        </w:tabs>
        <w:ind w:left="5165" w:hanging="44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88618DC">
      <w:start w:val="1"/>
      <w:numFmt w:val="bullet"/>
      <w:lvlText w:val="o"/>
      <w:lvlJc w:val="left"/>
      <w:pPr>
        <w:tabs>
          <w:tab w:val="left" w:pos="720"/>
          <w:tab w:val="left" w:pos="810"/>
          <w:tab w:val="num" w:pos="5760"/>
        </w:tabs>
        <w:ind w:left="5885" w:hanging="4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276CE66">
      <w:start w:val="1"/>
      <w:numFmt w:val="bullet"/>
      <w:lvlText w:val="▪"/>
      <w:lvlJc w:val="left"/>
      <w:pPr>
        <w:tabs>
          <w:tab w:val="left" w:pos="720"/>
          <w:tab w:val="left" w:pos="810"/>
          <w:tab w:val="num" w:pos="6480"/>
        </w:tabs>
        <w:ind w:left="6605" w:hanging="4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7DD20D8"/>
    <w:multiLevelType w:val="multilevel"/>
    <w:tmpl w:val="6BD06E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33516571">
    <w:abstractNumId w:val="7"/>
  </w:num>
  <w:num w:numId="2" w16cid:durableId="1602178596">
    <w:abstractNumId w:val="2"/>
  </w:num>
  <w:num w:numId="3" w16cid:durableId="1665163735">
    <w:abstractNumId w:val="5"/>
  </w:num>
  <w:num w:numId="4" w16cid:durableId="30499955">
    <w:abstractNumId w:val="1"/>
  </w:num>
  <w:num w:numId="5" w16cid:durableId="1310017119">
    <w:abstractNumId w:val="8"/>
  </w:num>
  <w:num w:numId="6" w16cid:durableId="958298532">
    <w:abstractNumId w:val="12"/>
  </w:num>
  <w:num w:numId="7" w16cid:durableId="67381765">
    <w:abstractNumId w:val="6"/>
  </w:num>
  <w:num w:numId="8" w16cid:durableId="433324085">
    <w:abstractNumId w:val="9"/>
  </w:num>
  <w:num w:numId="9" w16cid:durableId="1942564433">
    <w:abstractNumId w:val="11"/>
  </w:num>
  <w:num w:numId="10" w16cid:durableId="1395351717">
    <w:abstractNumId w:val="10"/>
  </w:num>
  <w:num w:numId="11" w16cid:durableId="1510633423">
    <w:abstractNumId w:val="0"/>
  </w:num>
  <w:num w:numId="12" w16cid:durableId="1219707649">
    <w:abstractNumId w:val="3"/>
  </w:num>
  <w:num w:numId="13" w16cid:durableId="991524446">
    <w:abstractNumId w:val="3"/>
    <w:lvlOverride w:ilvl="0">
      <w:lvl w:ilvl="0" w:tplc="C95C7E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C4609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C3C671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C1C9BD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8D2201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936D6E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B3E78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380D88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782C3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16cid:durableId="16206442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A22"/>
    <w:rsid w:val="00007316"/>
    <w:rsid w:val="00040F02"/>
    <w:rsid w:val="000446A7"/>
    <w:rsid w:val="000E40F1"/>
    <w:rsid w:val="001368EC"/>
    <w:rsid w:val="00157B11"/>
    <w:rsid w:val="001631F0"/>
    <w:rsid w:val="00173B48"/>
    <w:rsid w:val="00176D07"/>
    <w:rsid w:val="001A3860"/>
    <w:rsid w:val="00282DFD"/>
    <w:rsid w:val="00285B7F"/>
    <w:rsid w:val="002C4B48"/>
    <w:rsid w:val="002E62A3"/>
    <w:rsid w:val="0030172E"/>
    <w:rsid w:val="00320A83"/>
    <w:rsid w:val="003356CD"/>
    <w:rsid w:val="00346AAF"/>
    <w:rsid w:val="00392773"/>
    <w:rsid w:val="003D4A22"/>
    <w:rsid w:val="003D645C"/>
    <w:rsid w:val="003E0BD0"/>
    <w:rsid w:val="004173B1"/>
    <w:rsid w:val="00426ADF"/>
    <w:rsid w:val="00466C7B"/>
    <w:rsid w:val="00470112"/>
    <w:rsid w:val="00521CB0"/>
    <w:rsid w:val="005533A2"/>
    <w:rsid w:val="005A3F72"/>
    <w:rsid w:val="005E3416"/>
    <w:rsid w:val="005E5E1F"/>
    <w:rsid w:val="00680A8A"/>
    <w:rsid w:val="00691D13"/>
    <w:rsid w:val="006B3079"/>
    <w:rsid w:val="006E4812"/>
    <w:rsid w:val="006E7650"/>
    <w:rsid w:val="00742000"/>
    <w:rsid w:val="00752993"/>
    <w:rsid w:val="00763F42"/>
    <w:rsid w:val="007B1A35"/>
    <w:rsid w:val="007B2AE0"/>
    <w:rsid w:val="007E2E97"/>
    <w:rsid w:val="008B5DE7"/>
    <w:rsid w:val="008C5FF9"/>
    <w:rsid w:val="008C6EF1"/>
    <w:rsid w:val="008E076B"/>
    <w:rsid w:val="008F4893"/>
    <w:rsid w:val="009103DA"/>
    <w:rsid w:val="0093181D"/>
    <w:rsid w:val="00933C23"/>
    <w:rsid w:val="00997138"/>
    <w:rsid w:val="009C0B75"/>
    <w:rsid w:val="009C245D"/>
    <w:rsid w:val="009C3AB6"/>
    <w:rsid w:val="009E4A1A"/>
    <w:rsid w:val="00A73885"/>
    <w:rsid w:val="00A848A6"/>
    <w:rsid w:val="00B2556F"/>
    <w:rsid w:val="00B47AC8"/>
    <w:rsid w:val="00B5644D"/>
    <w:rsid w:val="00B70D48"/>
    <w:rsid w:val="00BC2901"/>
    <w:rsid w:val="00BC6943"/>
    <w:rsid w:val="00BD6769"/>
    <w:rsid w:val="00C24B6C"/>
    <w:rsid w:val="00C34D8C"/>
    <w:rsid w:val="00C453FC"/>
    <w:rsid w:val="00C526BB"/>
    <w:rsid w:val="00C75BD3"/>
    <w:rsid w:val="00CB471C"/>
    <w:rsid w:val="00CF48A1"/>
    <w:rsid w:val="00DB501F"/>
    <w:rsid w:val="00E1382D"/>
    <w:rsid w:val="00E26657"/>
    <w:rsid w:val="00E569C6"/>
    <w:rsid w:val="00E80F86"/>
    <w:rsid w:val="00EB777F"/>
    <w:rsid w:val="00EC05C9"/>
    <w:rsid w:val="00EF6620"/>
    <w:rsid w:val="00F54A9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1C481"/>
  <w15:docId w15:val="{DCB17B98-B7AF-47C4-AAB4-86C1FAB4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9C6"/>
    <w:pPr>
      <w:suppressAutoHyphens/>
      <w:spacing w:after="200" w:line="276" w:lineRule="auto"/>
    </w:pPr>
    <w:rPr>
      <w:rFonts w:ascii="KHCHKG+Calibri" w:eastAsia="Calibri" w:hAnsi="KHCHKG+Calibri" w:cs="KHCHKG+Calibri"/>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4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245D"/>
  </w:style>
  <w:style w:type="paragraph" w:styleId="Footer">
    <w:name w:val="footer"/>
    <w:basedOn w:val="Normal"/>
    <w:link w:val="FooterChar"/>
    <w:uiPriority w:val="99"/>
    <w:unhideWhenUsed/>
    <w:rsid w:val="009C24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245D"/>
  </w:style>
  <w:style w:type="table" w:customStyle="1" w:styleId="9">
    <w:name w:val="9"/>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table" w:customStyle="1" w:styleId="3">
    <w:name w:val="3"/>
    <w:basedOn w:val="TableNormal"/>
    <w:rsid w:val="009C245D"/>
    <w:pPr>
      <w:spacing w:after="200" w:line="276" w:lineRule="auto"/>
    </w:pPr>
    <w:rPr>
      <w:rFonts w:ascii="Calibri" w:eastAsia="Calibri" w:hAnsi="Calibri" w:cs="Calibri"/>
      <w:sz w:val="24"/>
      <w:szCs w:val="24"/>
      <w:lang w:eastAsia="en-IN"/>
    </w:rPr>
    <w:tblPr>
      <w:tblStyleRowBandSize w:val="1"/>
      <w:tblStyleColBandSize w:val="1"/>
    </w:tblPr>
  </w:style>
  <w:style w:type="paragraph" w:styleId="NoSpacing">
    <w:name w:val="No Spacing"/>
    <w:link w:val="NoSpacingChar"/>
    <w:uiPriority w:val="1"/>
    <w:qFormat/>
    <w:rsid w:val="002C4B48"/>
    <w:pPr>
      <w:suppressAutoHyphens/>
      <w:spacing w:after="200" w:line="276" w:lineRule="auto"/>
    </w:pPr>
    <w:rPr>
      <w:rFonts w:ascii="Calibri" w:eastAsia="Calibri" w:hAnsi="Calibri" w:cs="Calibri"/>
      <w:kern w:val="1"/>
      <w:lang w:eastAsia="ar-SA"/>
    </w:rPr>
  </w:style>
  <w:style w:type="character" w:customStyle="1" w:styleId="NoSpacingChar">
    <w:name w:val="No Spacing Char"/>
    <w:basedOn w:val="DefaultParagraphFont"/>
    <w:link w:val="NoSpacing"/>
    <w:uiPriority w:val="1"/>
    <w:rsid w:val="002C4B48"/>
    <w:rPr>
      <w:rFonts w:ascii="Calibri" w:eastAsia="Calibri" w:hAnsi="Calibri" w:cs="Calibri"/>
      <w:kern w:val="1"/>
      <w:lang w:eastAsia="ar-SA"/>
    </w:rPr>
  </w:style>
  <w:style w:type="paragraph" w:customStyle="1" w:styleId="BodyA">
    <w:name w:val="Body A"/>
    <w:rsid w:val="00E80F86"/>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rPr>
  </w:style>
  <w:style w:type="character" w:customStyle="1" w:styleId="None">
    <w:name w:val="None"/>
    <w:rsid w:val="00E80F86"/>
  </w:style>
  <w:style w:type="numbering" w:customStyle="1" w:styleId="ImportedStyle7">
    <w:name w:val="Imported Style 7"/>
    <w:rsid w:val="00E80F86"/>
    <w:pPr>
      <w:numPr>
        <w:numId w:val="9"/>
      </w:numPr>
    </w:pPr>
  </w:style>
  <w:style w:type="paragraph" w:styleId="ListParagraph">
    <w:name w:val="List Paragraph"/>
    <w:rsid w:val="00E80F86"/>
    <w:pPr>
      <w:pBdr>
        <w:top w:val="nil"/>
        <w:left w:val="nil"/>
        <w:bottom w:val="nil"/>
        <w:right w:val="nil"/>
        <w:between w:val="nil"/>
        <w:bar w:val="nil"/>
      </w:pBdr>
      <w:spacing w:after="0" w:line="240" w:lineRule="auto"/>
      <w:ind w:left="720"/>
    </w:pPr>
    <w:rPr>
      <w:rFonts w:ascii="Cambria" w:eastAsia="Cambria" w:hAnsi="Cambria" w:cs="Cambria"/>
      <w:color w:val="000000"/>
      <w:sz w:val="24"/>
      <w:szCs w:val="24"/>
      <w:u w:color="000000"/>
      <w:bdr w:val="nil"/>
      <w:lang w:val="en-US"/>
    </w:rPr>
  </w:style>
  <w:style w:type="numbering" w:customStyle="1" w:styleId="ImportedStyle8">
    <w:name w:val="Imported Style 8"/>
    <w:rsid w:val="00E80F86"/>
    <w:pPr>
      <w:numPr>
        <w:numId w:val="11"/>
      </w:numPr>
    </w:pPr>
  </w:style>
  <w:style w:type="paragraph" w:styleId="HTMLPreformatted">
    <w:name w:val="HTML Preformatted"/>
    <w:basedOn w:val="Normal"/>
    <w:link w:val="HTMLPreformattedChar"/>
    <w:uiPriority w:val="99"/>
    <w:semiHidden/>
    <w:unhideWhenUsed/>
    <w:rsid w:val="00C24B6C"/>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C24B6C"/>
    <w:rPr>
      <w:rFonts w:ascii="Consolas" w:eastAsia="Calibri" w:hAnsi="Consolas" w:cs="Consolas"/>
      <w:color w:val="000000"/>
      <w:kern w:val="1"/>
      <w:sz w:val="20"/>
      <w:szCs w:val="20"/>
      <w:lang w:eastAsia="ar-SA"/>
    </w:rPr>
  </w:style>
  <w:style w:type="paragraph" w:styleId="NormalWeb">
    <w:name w:val="Normal (Web)"/>
    <w:basedOn w:val="Normal"/>
    <w:uiPriority w:val="99"/>
    <w:semiHidden/>
    <w:unhideWhenUsed/>
    <w:rsid w:val="00EB777F"/>
    <w:pPr>
      <w:suppressAutoHyphens w:val="0"/>
      <w:spacing w:before="100" w:beforeAutospacing="1" w:after="100" w:afterAutospacing="1" w:line="240" w:lineRule="auto"/>
    </w:pPr>
    <w:rPr>
      <w:rFonts w:ascii="Times New Roman" w:eastAsia="Times New Roman" w:hAnsi="Times New Roman" w:cs="Times New Roman"/>
      <w:color w:val="auto"/>
      <w:kern w:val="0"/>
      <w:lang w:eastAsia="en-IN"/>
    </w:rPr>
  </w:style>
  <w:style w:type="character" w:styleId="Strong">
    <w:name w:val="Strong"/>
    <w:basedOn w:val="DefaultParagraphFont"/>
    <w:uiPriority w:val="22"/>
    <w:qFormat/>
    <w:rsid w:val="00EB777F"/>
    <w:rPr>
      <w:b/>
      <w:bCs/>
    </w:rPr>
  </w:style>
  <w:style w:type="paragraph" w:styleId="BalloonText">
    <w:name w:val="Balloon Text"/>
    <w:basedOn w:val="Normal"/>
    <w:link w:val="BalloonTextChar"/>
    <w:uiPriority w:val="99"/>
    <w:semiHidden/>
    <w:unhideWhenUsed/>
    <w:rsid w:val="009318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81D"/>
    <w:rPr>
      <w:rFonts w:ascii="Tahoma" w:eastAsia="Calibri" w:hAnsi="Tahoma" w:cs="Tahoma"/>
      <w:color w:val="000000"/>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0322">
      <w:bodyDiv w:val="1"/>
      <w:marLeft w:val="0"/>
      <w:marRight w:val="0"/>
      <w:marTop w:val="0"/>
      <w:marBottom w:val="0"/>
      <w:divBdr>
        <w:top w:val="none" w:sz="0" w:space="0" w:color="auto"/>
        <w:left w:val="none" w:sz="0" w:space="0" w:color="auto"/>
        <w:bottom w:val="none" w:sz="0" w:space="0" w:color="auto"/>
        <w:right w:val="none" w:sz="0" w:space="0" w:color="auto"/>
      </w:divBdr>
    </w:div>
    <w:div w:id="83188368">
      <w:bodyDiv w:val="1"/>
      <w:marLeft w:val="0"/>
      <w:marRight w:val="0"/>
      <w:marTop w:val="0"/>
      <w:marBottom w:val="0"/>
      <w:divBdr>
        <w:top w:val="none" w:sz="0" w:space="0" w:color="auto"/>
        <w:left w:val="none" w:sz="0" w:space="0" w:color="auto"/>
        <w:bottom w:val="none" w:sz="0" w:space="0" w:color="auto"/>
        <w:right w:val="none" w:sz="0" w:space="0" w:color="auto"/>
      </w:divBdr>
    </w:div>
    <w:div w:id="155417024">
      <w:bodyDiv w:val="1"/>
      <w:marLeft w:val="0"/>
      <w:marRight w:val="0"/>
      <w:marTop w:val="0"/>
      <w:marBottom w:val="0"/>
      <w:divBdr>
        <w:top w:val="none" w:sz="0" w:space="0" w:color="auto"/>
        <w:left w:val="none" w:sz="0" w:space="0" w:color="auto"/>
        <w:bottom w:val="none" w:sz="0" w:space="0" w:color="auto"/>
        <w:right w:val="none" w:sz="0" w:space="0" w:color="auto"/>
      </w:divBdr>
    </w:div>
    <w:div w:id="175460640">
      <w:bodyDiv w:val="1"/>
      <w:marLeft w:val="0"/>
      <w:marRight w:val="0"/>
      <w:marTop w:val="0"/>
      <w:marBottom w:val="0"/>
      <w:divBdr>
        <w:top w:val="none" w:sz="0" w:space="0" w:color="auto"/>
        <w:left w:val="none" w:sz="0" w:space="0" w:color="auto"/>
        <w:bottom w:val="none" w:sz="0" w:space="0" w:color="auto"/>
        <w:right w:val="none" w:sz="0" w:space="0" w:color="auto"/>
      </w:divBdr>
    </w:div>
    <w:div w:id="232007815">
      <w:bodyDiv w:val="1"/>
      <w:marLeft w:val="0"/>
      <w:marRight w:val="0"/>
      <w:marTop w:val="0"/>
      <w:marBottom w:val="0"/>
      <w:divBdr>
        <w:top w:val="none" w:sz="0" w:space="0" w:color="auto"/>
        <w:left w:val="none" w:sz="0" w:space="0" w:color="auto"/>
        <w:bottom w:val="none" w:sz="0" w:space="0" w:color="auto"/>
        <w:right w:val="none" w:sz="0" w:space="0" w:color="auto"/>
      </w:divBdr>
    </w:div>
    <w:div w:id="274411469">
      <w:bodyDiv w:val="1"/>
      <w:marLeft w:val="0"/>
      <w:marRight w:val="0"/>
      <w:marTop w:val="0"/>
      <w:marBottom w:val="0"/>
      <w:divBdr>
        <w:top w:val="none" w:sz="0" w:space="0" w:color="auto"/>
        <w:left w:val="none" w:sz="0" w:space="0" w:color="auto"/>
        <w:bottom w:val="none" w:sz="0" w:space="0" w:color="auto"/>
        <w:right w:val="none" w:sz="0" w:space="0" w:color="auto"/>
      </w:divBdr>
    </w:div>
    <w:div w:id="282808980">
      <w:bodyDiv w:val="1"/>
      <w:marLeft w:val="0"/>
      <w:marRight w:val="0"/>
      <w:marTop w:val="0"/>
      <w:marBottom w:val="0"/>
      <w:divBdr>
        <w:top w:val="none" w:sz="0" w:space="0" w:color="auto"/>
        <w:left w:val="none" w:sz="0" w:space="0" w:color="auto"/>
        <w:bottom w:val="none" w:sz="0" w:space="0" w:color="auto"/>
        <w:right w:val="none" w:sz="0" w:space="0" w:color="auto"/>
      </w:divBdr>
    </w:div>
    <w:div w:id="288708496">
      <w:bodyDiv w:val="1"/>
      <w:marLeft w:val="0"/>
      <w:marRight w:val="0"/>
      <w:marTop w:val="0"/>
      <w:marBottom w:val="0"/>
      <w:divBdr>
        <w:top w:val="none" w:sz="0" w:space="0" w:color="auto"/>
        <w:left w:val="none" w:sz="0" w:space="0" w:color="auto"/>
        <w:bottom w:val="none" w:sz="0" w:space="0" w:color="auto"/>
        <w:right w:val="none" w:sz="0" w:space="0" w:color="auto"/>
      </w:divBdr>
    </w:div>
    <w:div w:id="293021173">
      <w:bodyDiv w:val="1"/>
      <w:marLeft w:val="0"/>
      <w:marRight w:val="0"/>
      <w:marTop w:val="0"/>
      <w:marBottom w:val="0"/>
      <w:divBdr>
        <w:top w:val="none" w:sz="0" w:space="0" w:color="auto"/>
        <w:left w:val="none" w:sz="0" w:space="0" w:color="auto"/>
        <w:bottom w:val="none" w:sz="0" w:space="0" w:color="auto"/>
        <w:right w:val="none" w:sz="0" w:space="0" w:color="auto"/>
      </w:divBdr>
    </w:div>
    <w:div w:id="335613245">
      <w:bodyDiv w:val="1"/>
      <w:marLeft w:val="0"/>
      <w:marRight w:val="0"/>
      <w:marTop w:val="0"/>
      <w:marBottom w:val="0"/>
      <w:divBdr>
        <w:top w:val="none" w:sz="0" w:space="0" w:color="auto"/>
        <w:left w:val="none" w:sz="0" w:space="0" w:color="auto"/>
        <w:bottom w:val="none" w:sz="0" w:space="0" w:color="auto"/>
        <w:right w:val="none" w:sz="0" w:space="0" w:color="auto"/>
      </w:divBdr>
    </w:div>
    <w:div w:id="399866033">
      <w:bodyDiv w:val="1"/>
      <w:marLeft w:val="0"/>
      <w:marRight w:val="0"/>
      <w:marTop w:val="0"/>
      <w:marBottom w:val="0"/>
      <w:divBdr>
        <w:top w:val="none" w:sz="0" w:space="0" w:color="auto"/>
        <w:left w:val="none" w:sz="0" w:space="0" w:color="auto"/>
        <w:bottom w:val="none" w:sz="0" w:space="0" w:color="auto"/>
        <w:right w:val="none" w:sz="0" w:space="0" w:color="auto"/>
      </w:divBdr>
    </w:div>
    <w:div w:id="496071932">
      <w:bodyDiv w:val="1"/>
      <w:marLeft w:val="0"/>
      <w:marRight w:val="0"/>
      <w:marTop w:val="0"/>
      <w:marBottom w:val="0"/>
      <w:divBdr>
        <w:top w:val="none" w:sz="0" w:space="0" w:color="auto"/>
        <w:left w:val="none" w:sz="0" w:space="0" w:color="auto"/>
        <w:bottom w:val="none" w:sz="0" w:space="0" w:color="auto"/>
        <w:right w:val="none" w:sz="0" w:space="0" w:color="auto"/>
      </w:divBdr>
    </w:div>
    <w:div w:id="541287371">
      <w:bodyDiv w:val="1"/>
      <w:marLeft w:val="0"/>
      <w:marRight w:val="0"/>
      <w:marTop w:val="0"/>
      <w:marBottom w:val="0"/>
      <w:divBdr>
        <w:top w:val="none" w:sz="0" w:space="0" w:color="auto"/>
        <w:left w:val="none" w:sz="0" w:space="0" w:color="auto"/>
        <w:bottom w:val="none" w:sz="0" w:space="0" w:color="auto"/>
        <w:right w:val="none" w:sz="0" w:space="0" w:color="auto"/>
      </w:divBdr>
    </w:div>
    <w:div w:id="710420463">
      <w:bodyDiv w:val="1"/>
      <w:marLeft w:val="0"/>
      <w:marRight w:val="0"/>
      <w:marTop w:val="0"/>
      <w:marBottom w:val="0"/>
      <w:divBdr>
        <w:top w:val="none" w:sz="0" w:space="0" w:color="auto"/>
        <w:left w:val="none" w:sz="0" w:space="0" w:color="auto"/>
        <w:bottom w:val="none" w:sz="0" w:space="0" w:color="auto"/>
        <w:right w:val="none" w:sz="0" w:space="0" w:color="auto"/>
      </w:divBdr>
    </w:div>
    <w:div w:id="726608638">
      <w:bodyDiv w:val="1"/>
      <w:marLeft w:val="0"/>
      <w:marRight w:val="0"/>
      <w:marTop w:val="0"/>
      <w:marBottom w:val="0"/>
      <w:divBdr>
        <w:top w:val="none" w:sz="0" w:space="0" w:color="auto"/>
        <w:left w:val="none" w:sz="0" w:space="0" w:color="auto"/>
        <w:bottom w:val="none" w:sz="0" w:space="0" w:color="auto"/>
        <w:right w:val="none" w:sz="0" w:space="0" w:color="auto"/>
      </w:divBdr>
    </w:div>
    <w:div w:id="898710198">
      <w:bodyDiv w:val="1"/>
      <w:marLeft w:val="0"/>
      <w:marRight w:val="0"/>
      <w:marTop w:val="0"/>
      <w:marBottom w:val="0"/>
      <w:divBdr>
        <w:top w:val="none" w:sz="0" w:space="0" w:color="auto"/>
        <w:left w:val="none" w:sz="0" w:space="0" w:color="auto"/>
        <w:bottom w:val="none" w:sz="0" w:space="0" w:color="auto"/>
        <w:right w:val="none" w:sz="0" w:space="0" w:color="auto"/>
      </w:divBdr>
    </w:div>
    <w:div w:id="1026247506">
      <w:bodyDiv w:val="1"/>
      <w:marLeft w:val="0"/>
      <w:marRight w:val="0"/>
      <w:marTop w:val="0"/>
      <w:marBottom w:val="0"/>
      <w:divBdr>
        <w:top w:val="none" w:sz="0" w:space="0" w:color="auto"/>
        <w:left w:val="none" w:sz="0" w:space="0" w:color="auto"/>
        <w:bottom w:val="none" w:sz="0" w:space="0" w:color="auto"/>
        <w:right w:val="none" w:sz="0" w:space="0" w:color="auto"/>
      </w:divBdr>
    </w:div>
    <w:div w:id="1084492851">
      <w:bodyDiv w:val="1"/>
      <w:marLeft w:val="0"/>
      <w:marRight w:val="0"/>
      <w:marTop w:val="0"/>
      <w:marBottom w:val="0"/>
      <w:divBdr>
        <w:top w:val="none" w:sz="0" w:space="0" w:color="auto"/>
        <w:left w:val="none" w:sz="0" w:space="0" w:color="auto"/>
        <w:bottom w:val="none" w:sz="0" w:space="0" w:color="auto"/>
        <w:right w:val="none" w:sz="0" w:space="0" w:color="auto"/>
      </w:divBdr>
    </w:div>
    <w:div w:id="1108812696">
      <w:bodyDiv w:val="1"/>
      <w:marLeft w:val="0"/>
      <w:marRight w:val="0"/>
      <w:marTop w:val="0"/>
      <w:marBottom w:val="0"/>
      <w:divBdr>
        <w:top w:val="none" w:sz="0" w:space="0" w:color="auto"/>
        <w:left w:val="none" w:sz="0" w:space="0" w:color="auto"/>
        <w:bottom w:val="none" w:sz="0" w:space="0" w:color="auto"/>
        <w:right w:val="none" w:sz="0" w:space="0" w:color="auto"/>
      </w:divBdr>
    </w:div>
    <w:div w:id="1173035683">
      <w:bodyDiv w:val="1"/>
      <w:marLeft w:val="0"/>
      <w:marRight w:val="0"/>
      <w:marTop w:val="0"/>
      <w:marBottom w:val="0"/>
      <w:divBdr>
        <w:top w:val="none" w:sz="0" w:space="0" w:color="auto"/>
        <w:left w:val="none" w:sz="0" w:space="0" w:color="auto"/>
        <w:bottom w:val="none" w:sz="0" w:space="0" w:color="auto"/>
        <w:right w:val="none" w:sz="0" w:space="0" w:color="auto"/>
      </w:divBdr>
    </w:div>
    <w:div w:id="1206219529">
      <w:bodyDiv w:val="1"/>
      <w:marLeft w:val="0"/>
      <w:marRight w:val="0"/>
      <w:marTop w:val="0"/>
      <w:marBottom w:val="0"/>
      <w:divBdr>
        <w:top w:val="none" w:sz="0" w:space="0" w:color="auto"/>
        <w:left w:val="none" w:sz="0" w:space="0" w:color="auto"/>
        <w:bottom w:val="none" w:sz="0" w:space="0" w:color="auto"/>
        <w:right w:val="none" w:sz="0" w:space="0" w:color="auto"/>
      </w:divBdr>
    </w:div>
    <w:div w:id="1286425657">
      <w:bodyDiv w:val="1"/>
      <w:marLeft w:val="0"/>
      <w:marRight w:val="0"/>
      <w:marTop w:val="0"/>
      <w:marBottom w:val="0"/>
      <w:divBdr>
        <w:top w:val="none" w:sz="0" w:space="0" w:color="auto"/>
        <w:left w:val="none" w:sz="0" w:space="0" w:color="auto"/>
        <w:bottom w:val="none" w:sz="0" w:space="0" w:color="auto"/>
        <w:right w:val="none" w:sz="0" w:space="0" w:color="auto"/>
      </w:divBdr>
    </w:div>
    <w:div w:id="1300113732">
      <w:bodyDiv w:val="1"/>
      <w:marLeft w:val="0"/>
      <w:marRight w:val="0"/>
      <w:marTop w:val="0"/>
      <w:marBottom w:val="0"/>
      <w:divBdr>
        <w:top w:val="none" w:sz="0" w:space="0" w:color="auto"/>
        <w:left w:val="none" w:sz="0" w:space="0" w:color="auto"/>
        <w:bottom w:val="none" w:sz="0" w:space="0" w:color="auto"/>
        <w:right w:val="none" w:sz="0" w:space="0" w:color="auto"/>
      </w:divBdr>
    </w:div>
    <w:div w:id="1353335332">
      <w:bodyDiv w:val="1"/>
      <w:marLeft w:val="0"/>
      <w:marRight w:val="0"/>
      <w:marTop w:val="0"/>
      <w:marBottom w:val="0"/>
      <w:divBdr>
        <w:top w:val="none" w:sz="0" w:space="0" w:color="auto"/>
        <w:left w:val="none" w:sz="0" w:space="0" w:color="auto"/>
        <w:bottom w:val="none" w:sz="0" w:space="0" w:color="auto"/>
        <w:right w:val="none" w:sz="0" w:space="0" w:color="auto"/>
      </w:divBdr>
    </w:div>
    <w:div w:id="1357536414">
      <w:bodyDiv w:val="1"/>
      <w:marLeft w:val="0"/>
      <w:marRight w:val="0"/>
      <w:marTop w:val="0"/>
      <w:marBottom w:val="0"/>
      <w:divBdr>
        <w:top w:val="none" w:sz="0" w:space="0" w:color="auto"/>
        <w:left w:val="none" w:sz="0" w:space="0" w:color="auto"/>
        <w:bottom w:val="none" w:sz="0" w:space="0" w:color="auto"/>
        <w:right w:val="none" w:sz="0" w:space="0" w:color="auto"/>
      </w:divBdr>
    </w:div>
    <w:div w:id="1407189817">
      <w:bodyDiv w:val="1"/>
      <w:marLeft w:val="0"/>
      <w:marRight w:val="0"/>
      <w:marTop w:val="0"/>
      <w:marBottom w:val="0"/>
      <w:divBdr>
        <w:top w:val="none" w:sz="0" w:space="0" w:color="auto"/>
        <w:left w:val="none" w:sz="0" w:space="0" w:color="auto"/>
        <w:bottom w:val="none" w:sz="0" w:space="0" w:color="auto"/>
        <w:right w:val="none" w:sz="0" w:space="0" w:color="auto"/>
      </w:divBdr>
    </w:div>
    <w:div w:id="1499811259">
      <w:bodyDiv w:val="1"/>
      <w:marLeft w:val="0"/>
      <w:marRight w:val="0"/>
      <w:marTop w:val="0"/>
      <w:marBottom w:val="0"/>
      <w:divBdr>
        <w:top w:val="none" w:sz="0" w:space="0" w:color="auto"/>
        <w:left w:val="none" w:sz="0" w:space="0" w:color="auto"/>
        <w:bottom w:val="none" w:sz="0" w:space="0" w:color="auto"/>
        <w:right w:val="none" w:sz="0" w:space="0" w:color="auto"/>
      </w:divBdr>
    </w:div>
    <w:div w:id="1541210785">
      <w:bodyDiv w:val="1"/>
      <w:marLeft w:val="0"/>
      <w:marRight w:val="0"/>
      <w:marTop w:val="0"/>
      <w:marBottom w:val="0"/>
      <w:divBdr>
        <w:top w:val="none" w:sz="0" w:space="0" w:color="auto"/>
        <w:left w:val="none" w:sz="0" w:space="0" w:color="auto"/>
        <w:bottom w:val="none" w:sz="0" w:space="0" w:color="auto"/>
        <w:right w:val="none" w:sz="0" w:space="0" w:color="auto"/>
      </w:divBdr>
    </w:div>
    <w:div w:id="1573420145">
      <w:bodyDiv w:val="1"/>
      <w:marLeft w:val="0"/>
      <w:marRight w:val="0"/>
      <w:marTop w:val="0"/>
      <w:marBottom w:val="0"/>
      <w:divBdr>
        <w:top w:val="none" w:sz="0" w:space="0" w:color="auto"/>
        <w:left w:val="none" w:sz="0" w:space="0" w:color="auto"/>
        <w:bottom w:val="none" w:sz="0" w:space="0" w:color="auto"/>
        <w:right w:val="none" w:sz="0" w:space="0" w:color="auto"/>
      </w:divBdr>
    </w:div>
    <w:div w:id="1591427929">
      <w:bodyDiv w:val="1"/>
      <w:marLeft w:val="0"/>
      <w:marRight w:val="0"/>
      <w:marTop w:val="0"/>
      <w:marBottom w:val="0"/>
      <w:divBdr>
        <w:top w:val="none" w:sz="0" w:space="0" w:color="auto"/>
        <w:left w:val="none" w:sz="0" w:space="0" w:color="auto"/>
        <w:bottom w:val="none" w:sz="0" w:space="0" w:color="auto"/>
        <w:right w:val="none" w:sz="0" w:space="0" w:color="auto"/>
      </w:divBdr>
    </w:div>
    <w:div w:id="1723868010">
      <w:bodyDiv w:val="1"/>
      <w:marLeft w:val="0"/>
      <w:marRight w:val="0"/>
      <w:marTop w:val="0"/>
      <w:marBottom w:val="0"/>
      <w:divBdr>
        <w:top w:val="none" w:sz="0" w:space="0" w:color="auto"/>
        <w:left w:val="none" w:sz="0" w:space="0" w:color="auto"/>
        <w:bottom w:val="none" w:sz="0" w:space="0" w:color="auto"/>
        <w:right w:val="none" w:sz="0" w:space="0" w:color="auto"/>
      </w:divBdr>
    </w:div>
    <w:div w:id="1737043191">
      <w:bodyDiv w:val="1"/>
      <w:marLeft w:val="0"/>
      <w:marRight w:val="0"/>
      <w:marTop w:val="0"/>
      <w:marBottom w:val="0"/>
      <w:divBdr>
        <w:top w:val="none" w:sz="0" w:space="0" w:color="auto"/>
        <w:left w:val="none" w:sz="0" w:space="0" w:color="auto"/>
        <w:bottom w:val="none" w:sz="0" w:space="0" w:color="auto"/>
        <w:right w:val="none" w:sz="0" w:space="0" w:color="auto"/>
      </w:divBdr>
    </w:div>
    <w:div w:id="1739589528">
      <w:bodyDiv w:val="1"/>
      <w:marLeft w:val="0"/>
      <w:marRight w:val="0"/>
      <w:marTop w:val="0"/>
      <w:marBottom w:val="0"/>
      <w:divBdr>
        <w:top w:val="none" w:sz="0" w:space="0" w:color="auto"/>
        <w:left w:val="none" w:sz="0" w:space="0" w:color="auto"/>
        <w:bottom w:val="none" w:sz="0" w:space="0" w:color="auto"/>
        <w:right w:val="none" w:sz="0" w:space="0" w:color="auto"/>
      </w:divBdr>
    </w:div>
    <w:div w:id="1763143549">
      <w:bodyDiv w:val="1"/>
      <w:marLeft w:val="0"/>
      <w:marRight w:val="0"/>
      <w:marTop w:val="0"/>
      <w:marBottom w:val="0"/>
      <w:divBdr>
        <w:top w:val="none" w:sz="0" w:space="0" w:color="auto"/>
        <w:left w:val="none" w:sz="0" w:space="0" w:color="auto"/>
        <w:bottom w:val="none" w:sz="0" w:space="0" w:color="auto"/>
        <w:right w:val="none" w:sz="0" w:space="0" w:color="auto"/>
      </w:divBdr>
    </w:div>
    <w:div w:id="1801802410">
      <w:bodyDiv w:val="1"/>
      <w:marLeft w:val="0"/>
      <w:marRight w:val="0"/>
      <w:marTop w:val="0"/>
      <w:marBottom w:val="0"/>
      <w:divBdr>
        <w:top w:val="none" w:sz="0" w:space="0" w:color="auto"/>
        <w:left w:val="none" w:sz="0" w:space="0" w:color="auto"/>
        <w:bottom w:val="none" w:sz="0" w:space="0" w:color="auto"/>
        <w:right w:val="none" w:sz="0" w:space="0" w:color="auto"/>
      </w:divBdr>
    </w:div>
    <w:div w:id="1844926893">
      <w:bodyDiv w:val="1"/>
      <w:marLeft w:val="0"/>
      <w:marRight w:val="0"/>
      <w:marTop w:val="0"/>
      <w:marBottom w:val="0"/>
      <w:divBdr>
        <w:top w:val="none" w:sz="0" w:space="0" w:color="auto"/>
        <w:left w:val="none" w:sz="0" w:space="0" w:color="auto"/>
        <w:bottom w:val="none" w:sz="0" w:space="0" w:color="auto"/>
        <w:right w:val="none" w:sz="0" w:space="0" w:color="auto"/>
      </w:divBdr>
    </w:div>
    <w:div w:id="1914386208">
      <w:bodyDiv w:val="1"/>
      <w:marLeft w:val="0"/>
      <w:marRight w:val="0"/>
      <w:marTop w:val="0"/>
      <w:marBottom w:val="0"/>
      <w:divBdr>
        <w:top w:val="none" w:sz="0" w:space="0" w:color="auto"/>
        <w:left w:val="none" w:sz="0" w:space="0" w:color="auto"/>
        <w:bottom w:val="none" w:sz="0" w:space="0" w:color="auto"/>
        <w:right w:val="none" w:sz="0" w:space="0" w:color="auto"/>
      </w:divBdr>
    </w:div>
    <w:div w:id="1919945331">
      <w:bodyDiv w:val="1"/>
      <w:marLeft w:val="0"/>
      <w:marRight w:val="0"/>
      <w:marTop w:val="0"/>
      <w:marBottom w:val="0"/>
      <w:divBdr>
        <w:top w:val="none" w:sz="0" w:space="0" w:color="auto"/>
        <w:left w:val="none" w:sz="0" w:space="0" w:color="auto"/>
        <w:bottom w:val="none" w:sz="0" w:space="0" w:color="auto"/>
        <w:right w:val="none" w:sz="0" w:space="0" w:color="auto"/>
      </w:divBdr>
    </w:div>
    <w:div w:id="1968048583">
      <w:bodyDiv w:val="1"/>
      <w:marLeft w:val="0"/>
      <w:marRight w:val="0"/>
      <w:marTop w:val="0"/>
      <w:marBottom w:val="0"/>
      <w:divBdr>
        <w:top w:val="none" w:sz="0" w:space="0" w:color="auto"/>
        <w:left w:val="none" w:sz="0" w:space="0" w:color="auto"/>
        <w:bottom w:val="none" w:sz="0" w:space="0" w:color="auto"/>
        <w:right w:val="none" w:sz="0" w:space="0" w:color="auto"/>
      </w:divBdr>
    </w:div>
    <w:div w:id="2002538557">
      <w:bodyDiv w:val="1"/>
      <w:marLeft w:val="0"/>
      <w:marRight w:val="0"/>
      <w:marTop w:val="0"/>
      <w:marBottom w:val="0"/>
      <w:divBdr>
        <w:top w:val="none" w:sz="0" w:space="0" w:color="auto"/>
        <w:left w:val="none" w:sz="0" w:space="0" w:color="auto"/>
        <w:bottom w:val="none" w:sz="0" w:space="0" w:color="auto"/>
        <w:right w:val="none" w:sz="0" w:space="0" w:color="auto"/>
      </w:divBdr>
    </w:div>
    <w:div w:id="2061518681">
      <w:bodyDiv w:val="1"/>
      <w:marLeft w:val="0"/>
      <w:marRight w:val="0"/>
      <w:marTop w:val="0"/>
      <w:marBottom w:val="0"/>
      <w:divBdr>
        <w:top w:val="none" w:sz="0" w:space="0" w:color="auto"/>
        <w:left w:val="none" w:sz="0" w:space="0" w:color="auto"/>
        <w:bottom w:val="none" w:sz="0" w:space="0" w:color="auto"/>
        <w:right w:val="none" w:sz="0" w:space="0" w:color="auto"/>
      </w:divBdr>
    </w:div>
    <w:div w:id="208078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8</Pages>
  <Words>2497</Words>
  <Characters>14238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Arkendra Choudhury</dc:creator>
  <cp:lastModifiedBy>Rwiti Clara Biswas</cp:lastModifiedBy>
  <cp:revision>7</cp:revision>
  <dcterms:created xsi:type="dcterms:W3CDTF">2024-10-31T18:33:00Z</dcterms:created>
  <dcterms:modified xsi:type="dcterms:W3CDTF">2024-11-04T04:33:00Z</dcterms:modified>
</cp:coreProperties>
</file>